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61177" w14:textId="7A0D615F" w:rsidR="0057164F" w:rsidRPr="00C17DB4" w:rsidRDefault="0057164F" w:rsidP="0057164F">
      <w:pPr>
        <w:jc w:val="center"/>
        <w:rPr>
          <w:sz w:val="72"/>
        </w:rPr>
      </w:pPr>
      <w:r>
        <w:rPr>
          <w:noProof/>
          <w:color w:val="000000"/>
          <w:sz w:val="24"/>
          <w:szCs w:val="24"/>
          <w:lang w:eastAsia="en-GB"/>
        </w:rPr>
        <mc:AlternateContent>
          <mc:Choice Requires="wps">
            <w:drawing>
              <wp:anchor distT="0" distB="0" distL="114300" distR="114300" simplePos="0" relativeHeight="251660288" behindDoc="1" locked="0" layoutInCell="1" allowOverlap="1" wp14:anchorId="09B706D9" wp14:editId="03BB04B9">
                <wp:simplePos x="0" y="0"/>
                <wp:positionH relativeFrom="column">
                  <wp:posOffset>-321945</wp:posOffset>
                </wp:positionH>
                <wp:positionV relativeFrom="paragraph">
                  <wp:posOffset>-165735</wp:posOffset>
                </wp:positionV>
                <wp:extent cx="7048500" cy="9172575"/>
                <wp:effectExtent l="19050" t="19050" r="19050" b="28575"/>
                <wp:wrapNone/>
                <wp:docPr id="2038738294" name="Text Box 1"/>
                <wp:cNvGraphicFramePr/>
                <a:graphic xmlns:a="http://schemas.openxmlformats.org/drawingml/2006/main">
                  <a:graphicData uri="http://schemas.microsoft.com/office/word/2010/wordprocessingShape">
                    <wps:wsp>
                      <wps:cNvSpPr txBox="1"/>
                      <wps:spPr>
                        <a:xfrm>
                          <a:off x="0" y="0"/>
                          <a:ext cx="7048500" cy="9172575"/>
                        </a:xfrm>
                        <a:prstGeom prst="rect">
                          <a:avLst/>
                        </a:prstGeom>
                        <a:solidFill>
                          <a:schemeClr val="lt1"/>
                        </a:solidFill>
                        <a:ln w="38100">
                          <a:solidFill>
                            <a:srgbClr val="0070C0"/>
                          </a:solidFill>
                        </a:ln>
                      </wps:spPr>
                      <wps:txbx>
                        <w:txbxContent>
                          <w:p w14:paraId="0658E5BD" w14:textId="77777777" w:rsidR="0057164F" w:rsidRDefault="0057164F" w:rsidP="005716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706D9" id="_x0000_t202" coordsize="21600,21600" o:spt="202" path="m,l,21600r21600,l21600,xe">
                <v:stroke joinstyle="miter"/>
                <v:path gradientshapeok="t" o:connecttype="rect"/>
              </v:shapetype>
              <v:shape id="Text Box 1" o:spid="_x0000_s1026" type="#_x0000_t202" style="position:absolute;left:0;text-align:left;margin-left:-25.35pt;margin-top:-13.05pt;width:555pt;height:72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" fillcolor="white [3201]" strokecolor="#0070c0" strokeweight="3pt">
                <v:textbox>
                  <w:txbxContent>
                    <w:p w14:paraId="0658E5BD" w14:textId="77777777" w:rsidR="0057164F" w:rsidRDefault="0057164F" w:rsidP="0057164F"/>
                  </w:txbxContent>
                </v:textbox>
              </v:shape>
            </w:pict>
          </mc:Fallback>
        </mc:AlternateContent>
      </w:r>
      <w:r w:rsidRPr="00C17DB4">
        <w:rPr>
          <w:sz w:val="72"/>
        </w:rPr>
        <w:t>Northcote Primary School</w:t>
      </w:r>
    </w:p>
    <w:p w14:paraId="30E8FF96" w14:textId="63F646F7" w:rsidR="0057164F" w:rsidRDefault="0057164F" w:rsidP="0057164F">
      <w:pPr>
        <w:jc w:val="center"/>
        <w:rPr>
          <w:sz w:val="72"/>
        </w:rPr>
      </w:pPr>
    </w:p>
    <w:p w14:paraId="75A1F2FB" w14:textId="72BE23D8" w:rsidR="0057164F" w:rsidRDefault="0057164F" w:rsidP="0057164F">
      <w:pPr>
        <w:jc w:val="center"/>
        <w:rPr>
          <w:sz w:val="72"/>
        </w:rPr>
      </w:pPr>
      <w:r>
        <w:rPr>
          <w:noProof/>
          <w:color w:val="000000"/>
          <w:sz w:val="24"/>
          <w:szCs w:val="24"/>
          <w:lang w:eastAsia="en-GB"/>
        </w:rPr>
        <w:drawing>
          <wp:anchor distT="0" distB="0" distL="114300" distR="114300" simplePos="0" relativeHeight="251656192" behindDoc="0" locked="0" layoutInCell="1" allowOverlap="1" wp14:anchorId="0735D87C" wp14:editId="203BEADA">
            <wp:simplePos x="0" y="0"/>
            <wp:positionH relativeFrom="margin">
              <wp:align>center</wp:align>
            </wp:positionH>
            <wp:positionV relativeFrom="paragraph">
              <wp:posOffset>11430</wp:posOffset>
            </wp:positionV>
            <wp:extent cx="1847850" cy="1847850"/>
            <wp:effectExtent l="0" t="0" r="0" b="0"/>
            <wp:wrapSquare wrapText="bothSides"/>
            <wp:docPr id="114786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a:noFill/>
                    </a:ln>
                  </pic:spPr>
                </pic:pic>
              </a:graphicData>
            </a:graphic>
          </wp:anchor>
        </w:drawing>
      </w:r>
    </w:p>
    <w:p w14:paraId="60F3910D" w14:textId="0588E343" w:rsidR="0057164F" w:rsidRDefault="0057164F" w:rsidP="0057164F">
      <w:pPr>
        <w:jc w:val="center"/>
        <w:rPr>
          <w:sz w:val="72"/>
        </w:rPr>
      </w:pPr>
    </w:p>
    <w:p w14:paraId="7B1081F3" w14:textId="57EB7869" w:rsidR="0057164F" w:rsidRDefault="0057164F" w:rsidP="0057164F">
      <w:pPr>
        <w:jc w:val="center"/>
        <w:rPr>
          <w:sz w:val="72"/>
        </w:rPr>
      </w:pPr>
    </w:p>
    <w:p w14:paraId="43564C80" w14:textId="7DC184AE" w:rsidR="0057164F" w:rsidRDefault="0057164F" w:rsidP="0057164F">
      <w:pPr>
        <w:jc w:val="center"/>
        <w:rPr>
          <w:sz w:val="72"/>
        </w:rPr>
      </w:pPr>
    </w:p>
    <w:p w14:paraId="60C1A2D7" w14:textId="77777777" w:rsidR="0057164F" w:rsidRDefault="0057164F" w:rsidP="0057164F">
      <w:pPr>
        <w:jc w:val="center"/>
        <w:rPr>
          <w:sz w:val="72"/>
        </w:rPr>
      </w:pPr>
      <w:r>
        <w:rPr>
          <w:sz w:val="72"/>
        </w:rPr>
        <w:t>Residential Visits Policy</w:t>
      </w:r>
    </w:p>
    <w:p w14:paraId="7F90F1DC" w14:textId="77777777" w:rsidR="0057164F" w:rsidRDefault="0057164F" w:rsidP="0057164F">
      <w:pPr>
        <w:jc w:val="center"/>
        <w:rPr>
          <w:sz w:val="72"/>
        </w:rPr>
      </w:pPr>
    </w:p>
    <w:p w14:paraId="769B8A5E" w14:textId="77777777" w:rsidR="0057164F" w:rsidRDefault="0057164F" w:rsidP="0057164F">
      <w:pPr>
        <w:spacing w:after="0"/>
      </w:pPr>
    </w:p>
    <w:p w14:paraId="48182552" w14:textId="2EA07C9A" w:rsidR="0057164F" w:rsidRDefault="0057164F" w:rsidP="0057164F">
      <w:pPr>
        <w:spacing w:after="0"/>
        <w:rPr>
          <w:rFonts w:ascii="Calibri" w:eastAsia="Calibri" w:hAnsi="Calibri" w:cs="Calibri"/>
          <w:sz w:val="36"/>
        </w:rPr>
      </w:pPr>
      <w:r>
        <w:rPr>
          <w:rFonts w:ascii="Calibri" w:eastAsia="Calibri" w:hAnsi="Calibri" w:cs="Calibri"/>
          <w:sz w:val="36"/>
        </w:rPr>
        <w:t xml:space="preserve">     </w:t>
      </w:r>
    </w:p>
    <w:p w14:paraId="615C874A" w14:textId="2C602F26" w:rsidR="0057164F" w:rsidRDefault="0057164F" w:rsidP="0057164F">
      <w:pPr>
        <w:spacing w:after="0"/>
        <w:rPr>
          <w:rFonts w:ascii="Calibri" w:eastAsia="Calibri" w:hAnsi="Calibri" w:cs="Calibri"/>
          <w:sz w:val="36"/>
        </w:rPr>
      </w:pPr>
    </w:p>
    <w:p w14:paraId="35BF0D2E" w14:textId="67F8CF78" w:rsidR="0057164F" w:rsidRDefault="0057164F" w:rsidP="0057164F">
      <w:pPr>
        <w:spacing w:after="0"/>
        <w:rPr>
          <w:rFonts w:ascii="Calibri" w:eastAsia="Calibri" w:hAnsi="Calibri" w:cs="Calibri"/>
          <w:sz w:val="36"/>
        </w:rPr>
      </w:pPr>
    </w:p>
    <w:p w14:paraId="7D697BBE" w14:textId="5F3E7C57" w:rsidR="0057164F" w:rsidRDefault="0057164F" w:rsidP="0057164F">
      <w:pPr>
        <w:spacing w:after="0"/>
        <w:rPr>
          <w:rFonts w:ascii="Calibri" w:eastAsia="Calibri" w:hAnsi="Calibri" w:cs="Calibri"/>
          <w:sz w:val="36"/>
        </w:rPr>
      </w:pPr>
    </w:p>
    <w:p w14:paraId="52BD26A7" w14:textId="3AD54A61" w:rsidR="0057164F" w:rsidRDefault="0057164F" w:rsidP="0057164F">
      <w:pPr>
        <w:spacing w:after="0"/>
        <w:rPr>
          <w:rFonts w:ascii="Calibri" w:eastAsia="Calibri" w:hAnsi="Calibri" w:cs="Calibri"/>
          <w:sz w:val="36"/>
        </w:rPr>
      </w:pPr>
    </w:p>
    <w:p w14:paraId="3D80AD9C" w14:textId="41B1AC2C" w:rsidR="0057164F" w:rsidRDefault="0057164F" w:rsidP="0057164F">
      <w:pPr>
        <w:spacing w:after="0"/>
        <w:rPr>
          <w:rFonts w:ascii="Calibri" w:eastAsia="Calibri" w:hAnsi="Calibri" w:cs="Calibri"/>
          <w:sz w:val="36"/>
        </w:rPr>
      </w:pPr>
    </w:p>
    <w:p w14:paraId="0C910474" w14:textId="77777777" w:rsidR="0057164F" w:rsidRDefault="0057164F" w:rsidP="0057164F">
      <w:pPr>
        <w:spacing w:after="0"/>
        <w:rPr>
          <w:rFonts w:ascii="Calibri" w:eastAsia="Calibri" w:hAnsi="Calibri" w:cs="Calibri"/>
          <w:sz w:val="36"/>
        </w:rPr>
      </w:pPr>
    </w:p>
    <w:p w14:paraId="32649442" w14:textId="6EB1008E" w:rsidR="0057164F" w:rsidRDefault="0057164F" w:rsidP="0057164F">
      <w:pPr>
        <w:spacing w:after="0"/>
        <w:rPr>
          <w:rFonts w:ascii="Calibri" w:eastAsia="Calibri" w:hAnsi="Calibri" w:cs="Calibri"/>
          <w:sz w:val="36"/>
        </w:rPr>
      </w:pPr>
    </w:p>
    <w:p w14:paraId="0E4EFC68" w14:textId="36B2A398" w:rsidR="0057164F" w:rsidRDefault="0057164F" w:rsidP="0057164F">
      <w:pPr>
        <w:spacing w:after="0"/>
      </w:pPr>
      <w:r>
        <w:rPr>
          <w:rFonts w:ascii="Calibri" w:eastAsia="Calibri" w:hAnsi="Calibri" w:cs="Calibri"/>
          <w:sz w:val="36"/>
        </w:rPr>
        <w:t>Review date</w:t>
      </w:r>
      <w:proofErr w:type="gramStart"/>
      <w:r>
        <w:rPr>
          <w:rFonts w:ascii="Calibri" w:eastAsia="Calibri" w:hAnsi="Calibri" w:cs="Calibri"/>
          <w:sz w:val="36"/>
        </w:rPr>
        <w:t>:  September</w:t>
      </w:r>
      <w:proofErr w:type="gramEnd"/>
      <w:r>
        <w:rPr>
          <w:rFonts w:ascii="Calibri" w:eastAsia="Calibri" w:hAnsi="Calibri" w:cs="Calibri"/>
          <w:sz w:val="36"/>
        </w:rPr>
        <w:t xml:space="preserve"> 2027 </w:t>
      </w:r>
    </w:p>
    <w:p w14:paraId="2C3B0C5D" w14:textId="77777777" w:rsidR="0057164F" w:rsidRDefault="0057164F">
      <w:pPr>
        <w:jc w:val="center"/>
        <w:rPr>
          <w:b/>
          <w:color w:val="1F4E79"/>
          <w:sz w:val="26"/>
        </w:rPr>
      </w:pPr>
    </w:p>
    <w:p w14:paraId="06706CA0" w14:textId="326372E2" w:rsidR="0043253A" w:rsidRDefault="007B58F2">
      <w:pPr>
        <w:jc w:val="center"/>
      </w:pPr>
      <w:r>
        <w:rPr>
          <w:b/>
          <w:color w:val="1F4E79"/>
          <w:sz w:val="26"/>
        </w:rPr>
        <w:t>NORTHCOTE PRIMARY SCHOOL</w:t>
      </w:r>
    </w:p>
    <w:p w14:paraId="2203DDEA" w14:textId="77777777" w:rsidR="0043253A" w:rsidRDefault="007B58F2">
      <w:pPr>
        <w:pStyle w:val="Title"/>
        <w:jc w:val="center"/>
      </w:pPr>
      <w:r>
        <w:t>Data Protection Policy</w:t>
      </w:r>
    </w:p>
    <w:p w14:paraId="09651ECC" w14:textId="77777777" w:rsidR="0043253A" w:rsidRDefault="007B58F2">
      <w:pPr>
        <w:jc w:val="center"/>
      </w:pPr>
      <w:r>
        <w:rPr>
          <w:b/>
          <w:sz w:val="28"/>
        </w:rPr>
        <w:t>2026-27</w:t>
      </w:r>
    </w:p>
    <w:p w14:paraId="075B21D9" w14:textId="77777777" w:rsidR="0043253A" w:rsidRDefault="007B58F2">
      <w:pPr>
        <w:jc w:val="center"/>
      </w:pPr>
      <w:r>
        <w:rPr>
          <w:i/>
        </w:rPr>
        <w:t>Great things happen every day.</w:t>
      </w:r>
    </w:p>
    <w:tbl>
      <w:tblPr>
        <w:tblStyle w:val="TableGrid"/>
        <w:tblW w:w="0" w:type="auto"/>
        <w:jc w:val="center"/>
        <w:tblLook w:val="04A0" w:firstRow="1" w:lastRow="0" w:firstColumn="1" w:lastColumn="0" w:noHBand="0" w:noVBand="1"/>
      </w:tblPr>
      <w:tblGrid>
        <w:gridCol w:w="4962"/>
        <w:gridCol w:w="4964"/>
      </w:tblGrid>
      <w:tr w:rsidR="0043253A" w14:paraId="7CE38B2B" w14:textId="77777777">
        <w:trPr>
          <w:jc w:val="center"/>
        </w:trPr>
        <w:tc>
          <w:tcPr>
            <w:tcW w:w="4968" w:type="dxa"/>
            <w:shd w:val="clear" w:color="auto" w:fill="D9EAF7"/>
          </w:tcPr>
          <w:p w14:paraId="4E2E3BFA" w14:textId="77777777" w:rsidR="0043253A" w:rsidRDefault="007B58F2">
            <w:r>
              <w:rPr>
                <w:b/>
              </w:rPr>
              <w:t>Policy owner</w:t>
            </w:r>
          </w:p>
        </w:tc>
        <w:tc>
          <w:tcPr>
            <w:tcW w:w="4968" w:type="dxa"/>
          </w:tcPr>
          <w:p w14:paraId="5EBFBDDC" w14:textId="77777777" w:rsidR="0043253A" w:rsidRDefault="007B58F2">
            <w:r>
              <w:t>Headteacher - Gary Anders</w:t>
            </w:r>
          </w:p>
        </w:tc>
      </w:tr>
      <w:tr w:rsidR="0043253A" w14:paraId="238B75B0" w14:textId="77777777">
        <w:trPr>
          <w:jc w:val="center"/>
        </w:trPr>
        <w:tc>
          <w:tcPr>
            <w:tcW w:w="4968" w:type="dxa"/>
            <w:shd w:val="clear" w:color="auto" w:fill="D9EAF7"/>
          </w:tcPr>
          <w:p w14:paraId="405EE031" w14:textId="77777777" w:rsidR="0043253A" w:rsidRDefault="007B58F2">
            <w:r>
              <w:rPr>
                <w:b/>
              </w:rPr>
              <w:t>Data Protection Officer</w:t>
            </w:r>
          </w:p>
        </w:tc>
        <w:tc>
          <w:tcPr>
            <w:tcW w:w="4968" w:type="dxa"/>
          </w:tcPr>
          <w:p w14:paraId="12CB7D1D" w14:textId="606131DD" w:rsidR="0043253A" w:rsidRDefault="007B58F2">
            <w:r>
              <w:t xml:space="preserve">Mr </w:t>
            </w:r>
            <w:r w:rsidR="0057164F">
              <w:t>G. Anders</w:t>
            </w:r>
            <w:r>
              <w:t xml:space="preserve"> - contact via the school office</w:t>
            </w:r>
          </w:p>
        </w:tc>
      </w:tr>
      <w:tr w:rsidR="0043253A" w14:paraId="2E78AE7C" w14:textId="77777777">
        <w:trPr>
          <w:jc w:val="center"/>
        </w:trPr>
        <w:tc>
          <w:tcPr>
            <w:tcW w:w="4968" w:type="dxa"/>
            <w:shd w:val="clear" w:color="auto" w:fill="D9EAF7"/>
          </w:tcPr>
          <w:p w14:paraId="382EA499" w14:textId="77777777" w:rsidR="0043253A" w:rsidRDefault="007B58F2">
            <w:r>
              <w:rPr>
                <w:b/>
              </w:rPr>
              <w:t>Version</w:t>
            </w:r>
          </w:p>
        </w:tc>
        <w:tc>
          <w:tcPr>
            <w:tcW w:w="4968" w:type="dxa"/>
          </w:tcPr>
          <w:p w14:paraId="706D5C3E" w14:textId="77777777" w:rsidR="0043253A" w:rsidRDefault="007B58F2">
            <w:r>
              <w:t>October 2026</w:t>
            </w:r>
          </w:p>
        </w:tc>
      </w:tr>
      <w:tr w:rsidR="0043253A" w14:paraId="641410D1" w14:textId="77777777">
        <w:trPr>
          <w:jc w:val="center"/>
        </w:trPr>
        <w:tc>
          <w:tcPr>
            <w:tcW w:w="4968" w:type="dxa"/>
            <w:shd w:val="clear" w:color="auto" w:fill="D9EAF7"/>
          </w:tcPr>
          <w:p w14:paraId="66CA9D8A" w14:textId="77777777" w:rsidR="0043253A" w:rsidRDefault="007B58F2">
            <w:r>
              <w:rPr>
                <w:b/>
              </w:rPr>
              <w:t>Approved by governors</w:t>
            </w:r>
          </w:p>
        </w:tc>
        <w:tc>
          <w:tcPr>
            <w:tcW w:w="4968" w:type="dxa"/>
          </w:tcPr>
          <w:p w14:paraId="060AB6D1" w14:textId="77777777" w:rsidR="0043253A" w:rsidRDefault="007B58F2">
            <w:r>
              <w:t>________________________</w:t>
            </w:r>
          </w:p>
        </w:tc>
      </w:tr>
      <w:tr w:rsidR="0043253A" w14:paraId="5631B266" w14:textId="77777777">
        <w:trPr>
          <w:jc w:val="center"/>
        </w:trPr>
        <w:tc>
          <w:tcPr>
            <w:tcW w:w="4968" w:type="dxa"/>
            <w:shd w:val="clear" w:color="auto" w:fill="D9EAF7"/>
          </w:tcPr>
          <w:p w14:paraId="70D61829" w14:textId="77777777" w:rsidR="0043253A" w:rsidRDefault="007B58F2">
            <w:r>
              <w:rPr>
                <w:b/>
              </w:rPr>
              <w:t>Approval date</w:t>
            </w:r>
          </w:p>
        </w:tc>
        <w:tc>
          <w:tcPr>
            <w:tcW w:w="4968" w:type="dxa"/>
          </w:tcPr>
          <w:p w14:paraId="6069CEDC" w14:textId="77777777" w:rsidR="0043253A" w:rsidRDefault="007B58F2">
            <w:r>
              <w:t>________________________</w:t>
            </w:r>
          </w:p>
        </w:tc>
      </w:tr>
      <w:tr w:rsidR="0043253A" w14:paraId="0E435734" w14:textId="77777777">
        <w:trPr>
          <w:jc w:val="center"/>
        </w:trPr>
        <w:tc>
          <w:tcPr>
            <w:tcW w:w="4968" w:type="dxa"/>
            <w:shd w:val="clear" w:color="auto" w:fill="D9EAF7"/>
          </w:tcPr>
          <w:p w14:paraId="4B95E326" w14:textId="77777777" w:rsidR="0043253A" w:rsidRDefault="007B58F2">
            <w:r>
              <w:rPr>
                <w:b/>
              </w:rPr>
              <w:t>Review date</w:t>
            </w:r>
          </w:p>
        </w:tc>
        <w:tc>
          <w:tcPr>
            <w:tcW w:w="4968" w:type="dxa"/>
          </w:tcPr>
          <w:p w14:paraId="5037F874" w14:textId="77777777" w:rsidR="0043253A" w:rsidRDefault="007B58F2">
            <w:r>
              <w:t>October 2027, or earlier if law/guidance changes</w:t>
            </w:r>
          </w:p>
        </w:tc>
      </w:tr>
      <w:tr w:rsidR="0043253A" w14:paraId="40CC7039" w14:textId="77777777">
        <w:trPr>
          <w:jc w:val="center"/>
        </w:trPr>
        <w:tc>
          <w:tcPr>
            <w:tcW w:w="4968" w:type="dxa"/>
            <w:shd w:val="clear" w:color="auto" w:fill="D9EAF7"/>
          </w:tcPr>
          <w:p w14:paraId="4875304B" w14:textId="77777777" w:rsidR="0043253A" w:rsidRDefault="007B58F2">
            <w:r>
              <w:rPr>
                <w:b/>
              </w:rPr>
              <w:t>Applies to</w:t>
            </w:r>
          </w:p>
        </w:tc>
        <w:tc>
          <w:tcPr>
            <w:tcW w:w="4968" w:type="dxa"/>
          </w:tcPr>
          <w:p w14:paraId="52CA953F" w14:textId="77777777" w:rsidR="0043253A" w:rsidRDefault="007B58F2">
            <w:r>
              <w:t>Staff, governors, volunteers, contractors and all processing undertaken on behalf of Northcote Primary School</w:t>
            </w:r>
          </w:p>
        </w:tc>
      </w:tr>
    </w:tbl>
    <w:p w14:paraId="7DFA087B" w14:textId="77777777" w:rsidR="0043253A" w:rsidRDefault="007B58F2">
      <w:pPr>
        <w:pStyle w:val="Heading1"/>
      </w:pPr>
      <w:r>
        <w:t>1. Aims and scope</w:t>
      </w:r>
    </w:p>
    <w:p w14:paraId="7C244559" w14:textId="77777777" w:rsidR="0043253A" w:rsidRDefault="007B58F2">
      <w:r>
        <w:t>Northcote Primary School is committed to protecting the personal information entrusted to it and to using personal data lawfully, fairly, transparently and securely. This policy explains the principles and arrangements the school applies when collecting, using, sharing, storing, retaining and disposing of personal data.</w:t>
      </w:r>
    </w:p>
    <w:p w14:paraId="1685727A" w14:textId="77777777" w:rsidR="0043253A" w:rsidRDefault="007B58F2">
      <w:r>
        <w:t>It applies to personal data in any format, including electronic and paper records, and to personal data relating to pupils, parents and carers, staff, applicants, governors, volunteers, visitors, contractors and other individuals. It applies to all staff and to third parties processing personal data on behalf of the school.</w:t>
      </w:r>
    </w:p>
    <w:p w14:paraId="188571A3" w14:textId="77777777" w:rsidR="0043253A" w:rsidRDefault="007B58F2">
      <w:r>
        <w:t>This policy replaces the previous Northcote Data Protection Policy and should be read alongside the school’s privacy notices, records retention schedule and related safeguarding, information security and acceptable-use arrangements.</w:t>
      </w:r>
    </w:p>
    <w:p w14:paraId="52654059" w14:textId="77777777" w:rsidR="0043253A" w:rsidRDefault="007B58F2">
      <w:pPr>
        <w:pStyle w:val="Heading1"/>
      </w:pPr>
      <w:r>
        <w:t>2. Legal and regulatory framework</w:t>
      </w:r>
    </w:p>
    <w:p w14:paraId="116270C6" w14:textId="77777777" w:rsidR="0043253A" w:rsidRDefault="007B58F2">
      <w:r>
        <w:t>The school will comply with applicable data protection legislation and relevant statutory and regulatory guidance. The principal framework includes:</w:t>
      </w:r>
    </w:p>
    <w:p w14:paraId="088D18A0" w14:textId="77777777" w:rsidR="0043253A" w:rsidRDefault="007B58F2">
      <w:pPr>
        <w:pStyle w:val="ListBullet"/>
      </w:pPr>
      <w:r>
        <w:t>UK General Data Protection Regulation (UK GDPR)</w:t>
      </w:r>
    </w:p>
    <w:p w14:paraId="27F66A8C" w14:textId="77777777" w:rsidR="0043253A" w:rsidRDefault="007B58F2">
      <w:pPr>
        <w:pStyle w:val="ListBullet"/>
      </w:pPr>
      <w:r>
        <w:t>Data Protection Act 2018</w:t>
      </w:r>
    </w:p>
    <w:p w14:paraId="33624E15" w14:textId="77777777" w:rsidR="0043253A" w:rsidRDefault="007B58F2">
      <w:pPr>
        <w:pStyle w:val="ListBullet"/>
      </w:pPr>
      <w:r>
        <w:t>Data (Use and Access) Act 2025 (DUAA)</w:t>
      </w:r>
    </w:p>
    <w:p w14:paraId="5D5A5192" w14:textId="77777777" w:rsidR="0043253A" w:rsidRDefault="007B58F2">
      <w:pPr>
        <w:pStyle w:val="ListBullet"/>
      </w:pPr>
      <w:r>
        <w:t>Education (Pupil Information) (England) Regulations 2005</w:t>
      </w:r>
    </w:p>
    <w:p w14:paraId="6CF834FD" w14:textId="77777777" w:rsidR="0043253A" w:rsidRDefault="007B58F2">
      <w:pPr>
        <w:pStyle w:val="ListBullet"/>
      </w:pPr>
      <w:r>
        <w:t>Protection of Freedoms Act 2012 where biometric recognition systems are used</w:t>
      </w:r>
    </w:p>
    <w:p w14:paraId="0915BDC8" w14:textId="77777777" w:rsidR="0043253A" w:rsidRDefault="007B58F2">
      <w:pPr>
        <w:pStyle w:val="ListBullet"/>
      </w:pPr>
      <w:r>
        <w:t>Department for Education guidance on data protection in schools</w:t>
      </w:r>
    </w:p>
    <w:p w14:paraId="221E5C7A" w14:textId="77777777" w:rsidR="0043253A" w:rsidRDefault="007B58F2">
      <w:pPr>
        <w:pStyle w:val="ListBullet"/>
      </w:pPr>
      <w:r>
        <w:t>Information Commissioner’s Office (ICO) guidance, including guidance on children and the UK GDPR</w:t>
      </w:r>
    </w:p>
    <w:p w14:paraId="01CE7E5B" w14:textId="77777777" w:rsidR="0043253A" w:rsidRDefault="007B58F2">
      <w:pPr>
        <w:pStyle w:val="ListBullet"/>
      </w:pPr>
      <w:r>
        <w:t>Keeping Children Safe in Education 2026 and relevant safeguarding information-sharing duties</w:t>
      </w:r>
    </w:p>
    <w:p w14:paraId="72E7FF6B" w14:textId="77777777" w:rsidR="0057164F" w:rsidRDefault="0057164F" w:rsidP="0057164F">
      <w:pPr>
        <w:pStyle w:val="ListBullet"/>
        <w:numPr>
          <w:ilvl w:val="0"/>
          <w:numId w:val="0"/>
        </w:numPr>
        <w:ind w:left="360"/>
      </w:pPr>
    </w:p>
    <w:p w14:paraId="69D207DA" w14:textId="77777777" w:rsidR="0043253A" w:rsidRDefault="007B58F2">
      <w:pPr>
        <w:pStyle w:val="Heading1"/>
      </w:pPr>
      <w:r>
        <w:t>3. Definitions</w:t>
      </w:r>
    </w:p>
    <w:tbl>
      <w:tblPr>
        <w:tblStyle w:val="TableGrid"/>
        <w:tblW w:w="0" w:type="auto"/>
        <w:jc w:val="center"/>
        <w:tblLook w:val="04A0" w:firstRow="1" w:lastRow="0" w:firstColumn="1" w:lastColumn="0" w:noHBand="0" w:noVBand="1"/>
      </w:tblPr>
      <w:tblGrid>
        <w:gridCol w:w="4963"/>
        <w:gridCol w:w="4963"/>
      </w:tblGrid>
      <w:tr w:rsidR="0043253A" w14:paraId="73A9D29B" w14:textId="77777777">
        <w:trPr>
          <w:jc w:val="center"/>
        </w:trPr>
        <w:tc>
          <w:tcPr>
            <w:tcW w:w="4968" w:type="dxa"/>
            <w:shd w:val="clear" w:color="auto" w:fill="1F4E79"/>
          </w:tcPr>
          <w:p w14:paraId="39842923" w14:textId="77777777" w:rsidR="0043253A" w:rsidRDefault="007B58F2">
            <w:r>
              <w:rPr>
                <w:b/>
                <w:color w:val="FFFFFF"/>
              </w:rPr>
              <w:t>Term</w:t>
            </w:r>
          </w:p>
        </w:tc>
        <w:tc>
          <w:tcPr>
            <w:tcW w:w="4968" w:type="dxa"/>
            <w:shd w:val="clear" w:color="auto" w:fill="1F4E79"/>
          </w:tcPr>
          <w:p w14:paraId="1E2B069F" w14:textId="77777777" w:rsidR="0043253A" w:rsidRDefault="007B58F2">
            <w:r>
              <w:rPr>
                <w:b/>
                <w:color w:val="FFFFFF"/>
              </w:rPr>
              <w:t>Meaning</w:t>
            </w:r>
          </w:p>
        </w:tc>
      </w:tr>
      <w:tr w:rsidR="0043253A" w14:paraId="783CFD04" w14:textId="77777777">
        <w:trPr>
          <w:jc w:val="center"/>
        </w:trPr>
        <w:tc>
          <w:tcPr>
            <w:tcW w:w="4968" w:type="dxa"/>
          </w:tcPr>
          <w:p w14:paraId="55018423" w14:textId="77777777" w:rsidR="0043253A" w:rsidRDefault="007B58F2">
            <w:r>
              <w:rPr>
                <w:b/>
              </w:rPr>
              <w:t>Personal data</w:t>
            </w:r>
          </w:p>
        </w:tc>
        <w:tc>
          <w:tcPr>
            <w:tcW w:w="4968" w:type="dxa"/>
          </w:tcPr>
          <w:p w14:paraId="3637080F" w14:textId="77777777" w:rsidR="0043253A" w:rsidRDefault="007B58F2">
            <w:r>
              <w:t>Information relating to an identified or identifiable living individual.</w:t>
            </w:r>
          </w:p>
        </w:tc>
      </w:tr>
      <w:tr w:rsidR="0043253A" w14:paraId="2463165C" w14:textId="77777777">
        <w:trPr>
          <w:jc w:val="center"/>
        </w:trPr>
        <w:tc>
          <w:tcPr>
            <w:tcW w:w="4968" w:type="dxa"/>
          </w:tcPr>
          <w:p w14:paraId="56C36CED" w14:textId="77777777" w:rsidR="0043253A" w:rsidRDefault="007B58F2">
            <w:r>
              <w:rPr>
                <w:b/>
              </w:rPr>
              <w:t>Special category data</w:t>
            </w:r>
          </w:p>
        </w:tc>
        <w:tc>
          <w:tcPr>
            <w:tcW w:w="4968" w:type="dxa"/>
          </w:tcPr>
          <w:p w14:paraId="22369E49" w14:textId="77777777" w:rsidR="0043253A" w:rsidRDefault="007B58F2">
            <w:r>
              <w:t>Personal data requiring additional protection, including data concerning racial or ethnic origin, political opinions, religious or philosophical beliefs, trade union membership, genetic data, biometric data used for unique identification, health, sex life or sexual orientation.</w:t>
            </w:r>
          </w:p>
        </w:tc>
      </w:tr>
      <w:tr w:rsidR="0043253A" w14:paraId="3D48570A" w14:textId="77777777">
        <w:trPr>
          <w:jc w:val="center"/>
        </w:trPr>
        <w:tc>
          <w:tcPr>
            <w:tcW w:w="4968" w:type="dxa"/>
          </w:tcPr>
          <w:p w14:paraId="085D97F9" w14:textId="77777777" w:rsidR="0043253A" w:rsidRDefault="007B58F2">
            <w:r>
              <w:rPr>
                <w:b/>
              </w:rPr>
              <w:t>Criminal offence data</w:t>
            </w:r>
          </w:p>
        </w:tc>
        <w:tc>
          <w:tcPr>
            <w:tcW w:w="4968" w:type="dxa"/>
          </w:tcPr>
          <w:p w14:paraId="099BE90D" w14:textId="77777777" w:rsidR="0043253A" w:rsidRDefault="007B58F2">
            <w:r>
              <w:t>Personal data relating to criminal convictions and offences or related security measures.</w:t>
            </w:r>
          </w:p>
        </w:tc>
      </w:tr>
      <w:tr w:rsidR="0043253A" w14:paraId="6B790BA2" w14:textId="77777777">
        <w:trPr>
          <w:jc w:val="center"/>
        </w:trPr>
        <w:tc>
          <w:tcPr>
            <w:tcW w:w="4968" w:type="dxa"/>
          </w:tcPr>
          <w:p w14:paraId="1B3FE0C5" w14:textId="77777777" w:rsidR="0043253A" w:rsidRDefault="007B58F2">
            <w:r>
              <w:rPr>
                <w:b/>
              </w:rPr>
              <w:t>Processing</w:t>
            </w:r>
          </w:p>
        </w:tc>
        <w:tc>
          <w:tcPr>
            <w:tcW w:w="4968" w:type="dxa"/>
          </w:tcPr>
          <w:p w14:paraId="7C9E99A3" w14:textId="77777777" w:rsidR="0043253A" w:rsidRDefault="007B58F2">
            <w:r>
              <w:t>Any operation performed on personal data, including collecting, recording, organising, storing, retrieving, using, sharing, altering, restricting, erasing or destroying it.</w:t>
            </w:r>
          </w:p>
        </w:tc>
      </w:tr>
      <w:tr w:rsidR="0043253A" w14:paraId="6DD91C48" w14:textId="77777777">
        <w:trPr>
          <w:jc w:val="center"/>
        </w:trPr>
        <w:tc>
          <w:tcPr>
            <w:tcW w:w="4968" w:type="dxa"/>
          </w:tcPr>
          <w:p w14:paraId="1DC024CA" w14:textId="77777777" w:rsidR="0043253A" w:rsidRDefault="007B58F2">
            <w:r>
              <w:rPr>
                <w:b/>
              </w:rPr>
              <w:t>Data subject</w:t>
            </w:r>
          </w:p>
        </w:tc>
        <w:tc>
          <w:tcPr>
            <w:tcW w:w="4968" w:type="dxa"/>
          </w:tcPr>
          <w:p w14:paraId="6F501240" w14:textId="77777777" w:rsidR="0043253A" w:rsidRDefault="007B58F2">
            <w:r>
              <w:t>The identified or identifiable person whose personal data is processed.</w:t>
            </w:r>
          </w:p>
        </w:tc>
      </w:tr>
      <w:tr w:rsidR="0043253A" w14:paraId="19279888" w14:textId="77777777">
        <w:trPr>
          <w:jc w:val="center"/>
        </w:trPr>
        <w:tc>
          <w:tcPr>
            <w:tcW w:w="4968" w:type="dxa"/>
          </w:tcPr>
          <w:p w14:paraId="3D1ED9E3" w14:textId="77777777" w:rsidR="0043253A" w:rsidRDefault="007B58F2">
            <w:r>
              <w:rPr>
                <w:b/>
              </w:rPr>
              <w:t>Controller</w:t>
            </w:r>
          </w:p>
        </w:tc>
        <w:tc>
          <w:tcPr>
            <w:tcW w:w="4968" w:type="dxa"/>
          </w:tcPr>
          <w:p w14:paraId="6399AA50" w14:textId="77777777" w:rsidR="0043253A" w:rsidRDefault="007B58F2">
            <w:r>
              <w:t>The organisation determining the purposes and means of processing personal data.</w:t>
            </w:r>
          </w:p>
        </w:tc>
      </w:tr>
      <w:tr w:rsidR="0043253A" w14:paraId="0D4F1F1A" w14:textId="77777777">
        <w:trPr>
          <w:jc w:val="center"/>
        </w:trPr>
        <w:tc>
          <w:tcPr>
            <w:tcW w:w="4968" w:type="dxa"/>
          </w:tcPr>
          <w:p w14:paraId="1F13483D" w14:textId="77777777" w:rsidR="0043253A" w:rsidRDefault="007B58F2">
            <w:r>
              <w:rPr>
                <w:b/>
              </w:rPr>
              <w:t>Processor</w:t>
            </w:r>
          </w:p>
        </w:tc>
        <w:tc>
          <w:tcPr>
            <w:tcW w:w="4968" w:type="dxa"/>
          </w:tcPr>
          <w:p w14:paraId="41C713CB" w14:textId="77777777" w:rsidR="0043253A" w:rsidRDefault="007B58F2">
            <w:r>
              <w:t>An organisation or person processing personal data on behalf of the controller.</w:t>
            </w:r>
          </w:p>
        </w:tc>
      </w:tr>
      <w:tr w:rsidR="0043253A" w14:paraId="6987E608" w14:textId="77777777">
        <w:trPr>
          <w:jc w:val="center"/>
        </w:trPr>
        <w:tc>
          <w:tcPr>
            <w:tcW w:w="4968" w:type="dxa"/>
          </w:tcPr>
          <w:p w14:paraId="2F68DF72" w14:textId="77777777" w:rsidR="0043253A" w:rsidRDefault="007B58F2">
            <w:r>
              <w:rPr>
                <w:b/>
              </w:rPr>
              <w:t>Personal data breach</w:t>
            </w:r>
          </w:p>
        </w:tc>
        <w:tc>
          <w:tcPr>
            <w:tcW w:w="4968" w:type="dxa"/>
          </w:tcPr>
          <w:p w14:paraId="6550D853" w14:textId="77777777" w:rsidR="0043253A" w:rsidRDefault="007B58F2">
            <w:r>
              <w:t>A security breach leading to accidental or unlawful destruction, loss, alteration, unauthorised disclosure of, or access to, personal data.</w:t>
            </w:r>
          </w:p>
        </w:tc>
      </w:tr>
      <w:tr w:rsidR="0043253A" w14:paraId="741F2717" w14:textId="77777777">
        <w:trPr>
          <w:jc w:val="center"/>
        </w:trPr>
        <w:tc>
          <w:tcPr>
            <w:tcW w:w="4968" w:type="dxa"/>
          </w:tcPr>
          <w:p w14:paraId="1D90A0BE" w14:textId="77777777" w:rsidR="0043253A" w:rsidRDefault="007B58F2">
            <w:r>
              <w:rPr>
                <w:b/>
              </w:rPr>
              <w:t>DPIA</w:t>
            </w:r>
          </w:p>
        </w:tc>
        <w:tc>
          <w:tcPr>
            <w:tcW w:w="4968" w:type="dxa"/>
          </w:tcPr>
          <w:p w14:paraId="507358B6" w14:textId="77777777" w:rsidR="0043253A" w:rsidRDefault="007B58F2">
            <w:r>
              <w:t>A Data Protection Impact Assessment used to identify and reduce risks to people arising from data processing, particularly high-risk processing.</w:t>
            </w:r>
          </w:p>
        </w:tc>
      </w:tr>
    </w:tbl>
    <w:p w14:paraId="6A2B898D" w14:textId="77777777" w:rsidR="0043253A" w:rsidRDefault="007B58F2">
      <w:pPr>
        <w:pStyle w:val="Heading1"/>
      </w:pPr>
      <w:r>
        <w:t>4. The data protection principles</w:t>
      </w:r>
    </w:p>
    <w:p w14:paraId="2348CB27" w14:textId="77777777" w:rsidR="0043253A" w:rsidRDefault="007B58F2">
      <w:r>
        <w:t>Northcote will process personal data in accordance with the UK GDPR principles. Personal data will be:</w:t>
      </w:r>
    </w:p>
    <w:p w14:paraId="3AA66458" w14:textId="77777777" w:rsidR="0043253A" w:rsidRDefault="007B58F2">
      <w:pPr>
        <w:pStyle w:val="ListBullet"/>
      </w:pPr>
      <w:r>
        <w:t>processed lawfully, fairly and transparently</w:t>
      </w:r>
    </w:p>
    <w:p w14:paraId="1C646142" w14:textId="77777777" w:rsidR="0043253A" w:rsidRDefault="007B58F2">
      <w:pPr>
        <w:pStyle w:val="ListBullet"/>
      </w:pPr>
      <w:r>
        <w:t>collected for specified, explicit and legitimate purposes and not used incompatibly with those purposes</w:t>
      </w:r>
    </w:p>
    <w:p w14:paraId="51F3D9EC" w14:textId="77777777" w:rsidR="0043253A" w:rsidRDefault="007B58F2">
      <w:pPr>
        <w:pStyle w:val="ListBullet"/>
      </w:pPr>
      <w:r>
        <w:t>adequate, relevant and limited to what is necessary</w:t>
      </w:r>
    </w:p>
    <w:p w14:paraId="12FC0E60" w14:textId="77777777" w:rsidR="0043253A" w:rsidRDefault="007B58F2">
      <w:pPr>
        <w:pStyle w:val="ListBullet"/>
      </w:pPr>
      <w:r>
        <w:t>accurate and, where necessary, kept up to date</w:t>
      </w:r>
    </w:p>
    <w:p w14:paraId="6AC031F8" w14:textId="77777777" w:rsidR="0043253A" w:rsidRDefault="007B58F2">
      <w:pPr>
        <w:pStyle w:val="ListBullet"/>
      </w:pPr>
      <w:r>
        <w:t>kept in identifiable form for no longer than necessary</w:t>
      </w:r>
    </w:p>
    <w:p w14:paraId="6A49E0AA" w14:textId="77777777" w:rsidR="0043253A" w:rsidRDefault="007B58F2">
      <w:pPr>
        <w:pStyle w:val="ListBullet"/>
      </w:pPr>
      <w:r>
        <w:t>processed securely using appropriate technical and organisational measures</w:t>
      </w:r>
    </w:p>
    <w:p w14:paraId="2F3CD757" w14:textId="77777777" w:rsidR="0043253A" w:rsidRDefault="007B58F2">
      <w:r>
        <w:t>Northcote is accountable for compliance and will maintain appropriate evidence, records, policies and governance arrangements to demonstrate it.</w:t>
      </w:r>
    </w:p>
    <w:p w14:paraId="4C1DE891" w14:textId="77777777" w:rsidR="0043253A" w:rsidRDefault="007B58F2">
      <w:pPr>
        <w:pStyle w:val="Heading1"/>
      </w:pPr>
      <w:r>
        <w:t>5. The data controller and registration</w:t>
      </w:r>
    </w:p>
    <w:p w14:paraId="326FD2DA" w14:textId="77777777" w:rsidR="0043253A" w:rsidRDefault="007B58F2">
      <w:r>
        <w:t>Northcote Primary School is the data controller for personal data where it determines why and how the information is processed. The school will maintain its required registration and fee arrangements with the ICO.</w:t>
      </w:r>
    </w:p>
    <w:p w14:paraId="06F8B650" w14:textId="77777777" w:rsidR="0043253A" w:rsidRDefault="007B58F2">
      <w:pPr>
        <w:pStyle w:val="Heading1"/>
      </w:pPr>
      <w:r>
        <w:t>6. Roles and responsibilities</w:t>
      </w:r>
    </w:p>
    <w:p w14:paraId="0E76C89F" w14:textId="77777777" w:rsidR="0043253A" w:rsidRDefault="007B58F2">
      <w:pPr>
        <w:pStyle w:val="Heading2"/>
      </w:pPr>
      <w:r>
        <w:t>6.1 Governing Board</w:t>
      </w:r>
    </w:p>
    <w:p w14:paraId="7DFB4005" w14:textId="77777777" w:rsidR="0043253A" w:rsidRDefault="007B58F2">
      <w:r>
        <w:t>The Governing Board has overall oversight of the school’s data protection compliance and will receive appropriate assurance and advice, including advice from the DPO.</w:t>
      </w:r>
    </w:p>
    <w:p w14:paraId="2AD3EBDD" w14:textId="77777777" w:rsidR="0043253A" w:rsidRDefault="007B58F2">
      <w:pPr>
        <w:pStyle w:val="Heading2"/>
      </w:pPr>
      <w:r>
        <w:t>6.2 Data Protection Officer</w:t>
      </w:r>
    </w:p>
    <w:p w14:paraId="1F0C546E" w14:textId="77777777" w:rsidR="0043253A" w:rsidRDefault="007B58F2">
      <w:r>
        <w:t>The DPO oversees and advises on data protection compliance, supports DPIAs and information-rights work, monitors compliance, provides advice and acts as a contact point for the ICO and data subjects. The DPO must be involved appropriately and in a timely manner in matters relating to the protection of personal data.</w:t>
      </w:r>
    </w:p>
    <w:p w14:paraId="370FBCF4" w14:textId="77777777" w:rsidR="0043253A" w:rsidRDefault="007B58F2">
      <w:r>
        <w:t>Northcote’s DPO is Mr R. Morgan and is contactable via the school office. The school will verify and update these details whenever this policy is reviewed.</w:t>
      </w:r>
    </w:p>
    <w:p w14:paraId="71D0B0EF" w14:textId="77777777" w:rsidR="0043253A" w:rsidRDefault="007B58F2">
      <w:pPr>
        <w:pStyle w:val="Heading2"/>
      </w:pPr>
      <w:r>
        <w:t>6.3 Headteacher</w:t>
      </w:r>
    </w:p>
    <w:p w14:paraId="6E20A7EC" w14:textId="77777777" w:rsidR="0043253A" w:rsidRDefault="007B58F2">
      <w:r>
        <w:t>The Headteacher is responsible for implementing this policy operationally, promoting an appropriate culture of information governance and ensuring that school systems and practices support compliance.</w:t>
      </w:r>
    </w:p>
    <w:p w14:paraId="75D70689" w14:textId="77777777" w:rsidR="0043253A" w:rsidRDefault="007B58F2">
      <w:pPr>
        <w:pStyle w:val="Heading2"/>
      </w:pPr>
      <w:r>
        <w:t>6.4 All staff, governors, volunteers and those working on behalf of the school</w:t>
      </w:r>
    </w:p>
    <w:p w14:paraId="5522B512" w14:textId="77777777" w:rsidR="0043253A" w:rsidRDefault="007B58F2">
      <w:pPr>
        <w:pStyle w:val="ListBullet"/>
      </w:pPr>
      <w:r>
        <w:t>handle personal data only for authorised school purposes and in accordance with policy and training</w:t>
      </w:r>
    </w:p>
    <w:p w14:paraId="2F8964C2" w14:textId="77777777" w:rsidR="0043253A" w:rsidRDefault="007B58F2">
      <w:pPr>
        <w:pStyle w:val="ListBullet"/>
      </w:pPr>
      <w:r>
        <w:t>keep personal data accurate, secure and confidential</w:t>
      </w:r>
    </w:p>
    <w:p w14:paraId="44EB2B8F" w14:textId="77777777" w:rsidR="0043253A" w:rsidRDefault="007B58F2">
      <w:pPr>
        <w:pStyle w:val="ListBullet"/>
      </w:pPr>
      <w:r>
        <w:t>use only approved systems and processes for school personal data</w:t>
      </w:r>
    </w:p>
    <w:p w14:paraId="0CF2F8ED" w14:textId="77777777" w:rsidR="0043253A" w:rsidRDefault="007B58F2">
      <w:pPr>
        <w:pStyle w:val="ListBullet"/>
      </w:pPr>
      <w:r>
        <w:t>seek advice from the DPO or an appropriate senior leader where the lawful basis or handling of data is unclear</w:t>
      </w:r>
    </w:p>
    <w:p w14:paraId="604445C2" w14:textId="77777777" w:rsidR="0043253A" w:rsidRDefault="007B58F2">
      <w:pPr>
        <w:pStyle w:val="ListBullet"/>
      </w:pPr>
      <w:r>
        <w:t>report actual or suspected personal data breaches immediately through the school’s breach process</w:t>
      </w:r>
    </w:p>
    <w:p w14:paraId="3634FD04" w14:textId="77777777" w:rsidR="0043253A" w:rsidRDefault="007B58F2">
      <w:pPr>
        <w:pStyle w:val="ListBullet"/>
      </w:pPr>
      <w:r>
        <w:t>forward information-rights requests promptly to the DPO</w:t>
      </w:r>
    </w:p>
    <w:p w14:paraId="29DB5E9E" w14:textId="77777777" w:rsidR="0043253A" w:rsidRDefault="007B58F2">
      <w:pPr>
        <w:pStyle w:val="ListBullet"/>
      </w:pPr>
      <w:r>
        <w:t>complete required data-protection and information-security training</w:t>
      </w:r>
    </w:p>
    <w:p w14:paraId="5FC996E8" w14:textId="77777777" w:rsidR="0043253A" w:rsidRDefault="007B58F2">
      <w:pPr>
        <w:pStyle w:val="Heading1"/>
      </w:pPr>
      <w:r>
        <w:t>7. Lawful processing</w:t>
      </w:r>
    </w:p>
    <w:p w14:paraId="53AF355F" w14:textId="77777777" w:rsidR="0043253A" w:rsidRDefault="007B58F2">
      <w:r>
        <w:t>Before processing personal data, the school will identify and document an appropriate lawful basis under Article 6 UK GDPR. Depending on the purpose, this may include public task, legal obligation, vital interests, contract, consent or, where legally available and appropriate, legitimate interests.</w:t>
      </w:r>
    </w:p>
    <w:p w14:paraId="039F575B" w14:textId="77777777" w:rsidR="0043253A" w:rsidRDefault="007B58F2">
      <w:r>
        <w:t>Consent will not be used merely because it appears convenient. Where consent is relied upon it must meet applicable legal requirements and be capable of withdrawal.</w:t>
      </w:r>
    </w:p>
    <w:p w14:paraId="12E6E95F" w14:textId="77777777" w:rsidR="0043253A" w:rsidRDefault="007B58F2">
      <w:r>
        <w:t>Where special category data is processed, the school will identify both an Article 6 lawful basis and an applicable Article 9 condition, together with any further requirements under the Data Protection Act 2018. Criminal offence data will be processed only where the relevant legal requirements are satisfied.</w:t>
      </w:r>
    </w:p>
    <w:p w14:paraId="3F93948A" w14:textId="77777777" w:rsidR="0043253A" w:rsidRDefault="007B58F2">
      <w:pPr>
        <w:pStyle w:val="Heading1"/>
      </w:pPr>
      <w:r>
        <w:t>8. Children’s personal data</w:t>
      </w:r>
    </w:p>
    <w:p w14:paraId="1BB6405C" w14:textId="77777777" w:rsidR="0043253A" w:rsidRDefault="007B58F2">
      <w:r>
        <w:t>Children merit particular protection in relation to their personal information. Northcote will take account of the child’s best interests, age, development, understanding and the context of the processing. Privacy information intended for pupils will be clear and accessible for the relevant age group.</w:t>
      </w:r>
    </w:p>
    <w:p w14:paraId="39CFD52D" w14:textId="77777777" w:rsidR="0043253A" w:rsidRDefault="007B58F2">
      <w:r>
        <w:t>Children have data protection rights in relation to their own personal data. Whether a child can exercise a right personally will be considered according to the applicable law and guidance and, where relevant, the child’s capacity and understanding rather than by applying a blanket age rule.</w:t>
      </w:r>
    </w:p>
    <w:p w14:paraId="7531EB52" w14:textId="77777777" w:rsidR="0043253A" w:rsidRDefault="007B58F2">
      <w:r>
        <w:t>Where the school uses an online service or information society service involving children’s data, it will identify the appropriate lawful basis and consider any child-specific requirements, rather than assuming that parental consent is always the correct basis.</w:t>
      </w:r>
    </w:p>
    <w:p w14:paraId="171DB00A" w14:textId="77777777" w:rsidR="0043253A" w:rsidRDefault="007B58F2">
      <w:pPr>
        <w:pStyle w:val="Heading1"/>
      </w:pPr>
      <w:r>
        <w:t>9. Privacy information and transparency</w:t>
      </w:r>
    </w:p>
    <w:p w14:paraId="68F71DDD" w14:textId="77777777" w:rsidR="0043253A" w:rsidRDefault="007B58F2">
      <w:r>
        <w:t>The school will provide appropriate privacy information explaining, in clear terms, what personal information it uses, why it uses it, the lawful basis, who information may be shared with, retention arrangements, relevant rights, DPO contact information and how to raise a concern. Privacy notices will be reviewed when processing changes or law and guidance require it.</w:t>
      </w:r>
    </w:p>
    <w:p w14:paraId="6B4183E5" w14:textId="77777777" w:rsidR="0043253A" w:rsidRDefault="007B58F2">
      <w:pPr>
        <w:pStyle w:val="Heading1"/>
      </w:pPr>
      <w:r>
        <w:t>10. Data sharing</w:t>
      </w:r>
    </w:p>
    <w:p w14:paraId="4B6DD583" w14:textId="77777777" w:rsidR="0043253A" w:rsidRDefault="007B58F2">
      <w:r>
        <w:t>Northcote will share personal data only where there is an identified purpose and lawful basis and where the sharing is necessary and proportionate. The school will share only the information needed, use secure methods, keep appropriate records, and use contracts or data-sharing arrangements where required.</w:t>
      </w:r>
    </w:p>
    <w:p w14:paraId="4FA4DD07" w14:textId="77777777" w:rsidR="0043253A" w:rsidRDefault="007B58F2">
      <w:r>
        <w:t>Personal data may be shared with organisations such as the Department for Education, local authority, other education settings, health services, safeguarding partners, emergency services, law-enforcement bodies, school advisers, contractors and service providers where there is a lawful basis and the sharing is necessary for the relevant purpose.</w:t>
      </w:r>
    </w:p>
    <w:p w14:paraId="02C0389A" w14:textId="77777777" w:rsidR="0043253A" w:rsidRDefault="007B58F2">
      <w:r>
        <w:t>Where a processor handles personal data on the school’s behalf, Northcote will carry out appropriate due diligence and ensure legally required processor terms are in place.</w:t>
      </w:r>
    </w:p>
    <w:p w14:paraId="2348245E" w14:textId="77777777" w:rsidR="0043253A" w:rsidRDefault="007B58F2">
      <w:pPr>
        <w:pStyle w:val="Heading1"/>
      </w:pPr>
      <w:r>
        <w:t>11. Safeguarding and information sharing</w:t>
      </w:r>
    </w:p>
    <w:p w14:paraId="21A7FB60" w14:textId="77777777" w:rsidR="0043253A" w:rsidRDefault="007B58F2">
      <w:r>
        <w:t>Data protection law does not prevent lawful and necessary information sharing for safeguarding purposes. Staff must follow Northcote’s Safeguarding and Child Protection Policy and current statutory safeguarding guidance. Consent is not treated as a universal prerequisite for safeguarding information sharing.</w:t>
      </w:r>
    </w:p>
    <w:p w14:paraId="44635875" w14:textId="77777777" w:rsidR="0043253A" w:rsidRDefault="007B58F2">
      <w:r>
        <w:t>Where there is a safeguarding concern, staff should share relevant information with the Designated Safeguarding Lead or deputy and with appropriate agencies where required or justified. The school will consider necessity, proportionality, accuracy, security and the best interests and safety of the child, and will record significant information-sharing decisions where appropriate.</w:t>
      </w:r>
    </w:p>
    <w:p w14:paraId="32455E64" w14:textId="77777777" w:rsidR="0043253A" w:rsidRDefault="007B58F2">
      <w:pPr>
        <w:pStyle w:val="Heading1"/>
      </w:pPr>
      <w:r>
        <w:t>12. Subject access requests</w:t>
      </w:r>
    </w:p>
    <w:p w14:paraId="2A42ECA9" w14:textId="77777777" w:rsidR="0043253A" w:rsidRDefault="007B58F2">
      <w:r>
        <w:t>Individuals may make a subject access request (SAR) for access to their personal data. Requests do not need to use a particular form or the words “subject access request”. Any member of staff receiving a request that may be a SAR must forward it promptly to the DPO.</w:t>
      </w:r>
    </w:p>
    <w:p w14:paraId="647DCA10" w14:textId="77777777" w:rsidR="0043253A" w:rsidRDefault="007B58F2">
      <w:r>
        <w:t>The school will verify identity where necessary, clarify the request where appropriate and respond within the applicable statutory timeframe. Information about other people and applicable exemptions will be handled carefully before disclosure. The school will not routinely charge for SARs, although a fee or refusal may be permitted where the law allows.</w:t>
      </w:r>
    </w:p>
    <w:p w14:paraId="48BDAA45" w14:textId="77777777" w:rsidR="0043253A" w:rsidRDefault="007B58F2">
      <w:pPr>
        <w:pStyle w:val="Heading1"/>
      </w:pPr>
      <w:r>
        <w:t>13. Requests concerning children and educational records</w:t>
      </w:r>
    </w:p>
    <w:p w14:paraId="2F39E678" w14:textId="77777777" w:rsidR="0043253A" w:rsidRDefault="007B58F2">
      <w:r>
        <w:t>Personal data about a child is the child’s personal data. A request made by a parent or carer on a child’s behalf will be considered in light of parental responsibility, the child’s capacity and understanding, the nature of the information, safeguarding considerations and applicable data-protection rules.</w:t>
      </w:r>
    </w:p>
    <w:p w14:paraId="5B4B556B" w14:textId="77777777" w:rsidR="0043253A" w:rsidRDefault="007B58F2">
      <w:r>
        <w:t>Separate statutory rights may apply to parental access to a pupil’s educational record. Requests will be handled under the Education (Pupil Information) (England) Regulations 2005 and other applicable provisions, alongside data protection law where relevant.</w:t>
      </w:r>
    </w:p>
    <w:p w14:paraId="7418E32D" w14:textId="77777777" w:rsidR="0043253A" w:rsidRDefault="007B58F2">
      <w:pPr>
        <w:pStyle w:val="Heading1"/>
      </w:pPr>
      <w:r>
        <w:t>14. Other information rights</w:t>
      </w:r>
    </w:p>
    <w:p w14:paraId="79D03878" w14:textId="77777777" w:rsidR="0043253A" w:rsidRDefault="007B58F2">
      <w:r>
        <w:t>Subject to the conditions and exemptions in law, individuals may have rights including to information, rectification, erasure, restriction, objection, data portability and rights relating to automated decision-making. They may also withdraw consent where consent is the lawful basis and complain to the ICO. Requests should be sent to the DPO or school office and must be forwarded promptly if received elsewhere.</w:t>
      </w:r>
    </w:p>
    <w:p w14:paraId="44134F00" w14:textId="77777777" w:rsidR="0043253A" w:rsidRDefault="007B58F2">
      <w:pPr>
        <w:pStyle w:val="Heading1"/>
      </w:pPr>
      <w:r>
        <w:t>15. Automated decision-making and profiling</w:t>
      </w:r>
    </w:p>
    <w:p w14:paraId="33CA9322" w14:textId="77777777" w:rsidR="0043253A" w:rsidRDefault="007B58F2">
      <w:r>
        <w:t>Before introducing processing that profiles individuals or makes decisions about them automatically, the school will assess the legal basis, transparency requirements, necessity, fairness, safeguards and the rights of affected individuals. Additional care will be taken where pupils are involved. A DPIA will be completed where legally required or otherwise appropriate because of risk.</w:t>
      </w:r>
    </w:p>
    <w:p w14:paraId="7D7B5AE9" w14:textId="77777777" w:rsidR="0043253A" w:rsidRDefault="007B58F2">
      <w:pPr>
        <w:pStyle w:val="Heading1"/>
      </w:pPr>
      <w:r>
        <w:t>16. Photographs and video</w:t>
      </w:r>
    </w:p>
    <w:p w14:paraId="005B9B81" w14:textId="77777777" w:rsidR="0043253A" w:rsidRDefault="007B58F2">
      <w:r>
        <w:t>The lawful basis for taking and using photographs or video will depend on the purpose. The school will distinguish between uses necessary for education, safeguarding or school administration and optional uses such as particular promotional activity. Where consent is the lawful basis, it must be freely given, specific, informed and capable of withdrawal.</w:t>
      </w:r>
    </w:p>
    <w:p w14:paraId="556944E8" w14:textId="77777777" w:rsidR="0043253A" w:rsidRDefault="007B58F2">
      <w:r>
        <w:t>The school will provide clear information about how images will be used, stored and shared, and will apply safeguarding considerations to publication and external sharing. Staff must use school-approved equipment and systems in accordance with the school’s safeguarding, online-safety and staff conduct arrangements.</w:t>
      </w:r>
    </w:p>
    <w:p w14:paraId="42855618" w14:textId="77777777" w:rsidR="0043253A" w:rsidRDefault="007B58F2">
      <w:pPr>
        <w:pStyle w:val="Heading1"/>
      </w:pPr>
      <w:r>
        <w:t>17. CCTV and surveillance</w:t>
      </w:r>
    </w:p>
    <w:p w14:paraId="1044A878" w14:textId="77777777" w:rsidR="0043253A" w:rsidRDefault="007B58F2">
      <w:r>
        <w:t>Where Northcote uses CCTV or other surveillance technology, it will identify and document the purpose and lawful basis, provide appropriate signage and privacy information, control access, apply appropriate retention arrangements and respond to requests for footage in accordance with data-protection law. The need for a DPIA will be considered when systems are introduced or materially changed.</w:t>
      </w:r>
    </w:p>
    <w:p w14:paraId="34FFBD97" w14:textId="77777777" w:rsidR="0043253A" w:rsidRDefault="007B58F2">
      <w:pPr>
        <w:pStyle w:val="Heading1"/>
      </w:pPr>
      <w:r>
        <w:t>18. Biometric data</w:t>
      </w:r>
    </w:p>
    <w:p w14:paraId="521913F5" w14:textId="77777777" w:rsidR="0043253A" w:rsidRDefault="007B58F2">
      <w:r>
        <w:t>Northcote will not introduce a biometric recognition system for pupils without first completing the required governance and legal checks. Where biometric data is used to uniquely identify a pupil, it is special category personal data and requires an Article 6 lawful basis and an Article 9 condition, together with the requirements of the Protection of Freedoms Act 2012.</w:t>
      </w:r>
    </w:p>
    <w:p w14:paraId="271F907F" w14:textId="77777777" w:rsidR="0043253A" w:rsidRDefault="007B58F2">
      <w:r>
        <w:t>Before any pupil biometric recognition system is introduced, the school will complete a DPIA, provide appropriate privacy information, follow the statutory parental notification/consent and pupil objection requirements, provide a suitable alternative for pupils who do not participate, and ensure processors and security arrangements meet the applicable requirements. Live facial recognition will not be used at Northcote.</w:t>
      </w:r>
    </w:p>
    <w:p w14:paraId="00F72099" w14:textId="77777777" w:rsidR="0043253A" w:rsidRDefault="007B58F2">
      <w:pPr>
        <w:pStyle w:val="Heading1"/>
      </w:pPr>
      <w:r>
        <w:t>19. Data protection by design, DPIAs and new processing</w:t>
      </w:r>
    </w:p>
    <w:p w14:paraId="23AA337F" w14:textId="77777777" w:rsidR="0043253A" w:rsidRDefault="007B58F2">
      <w:r>
        <w:t>Data protection will be considered from the outset when Northcote designs or changes a service, process, system, technology or project involving personal data. The school will minimise the personal data collected, restrict access appropriately, set suitable retention periods and build transparency and security into the design.</w:t>
      </w:r>
    </w:p>
    <w:p w14:paraId="53866588" w14:textId="77777777" w:rsidR="0043253A" w:rsidRDefault="007B58F2">
      <w:r>
        <w:t>A DPIA will be completed where processing is likely to result in a high risk to individuals’ rights and freedoms and in other cases where the DPO advises that one is appropriate. The DPO will be consulted at an early stage. DPIAs will be reviewed when risk, technology, purpose or processing changes materially.</w:t>
      </w:r>
    </w:p>
    <w:p w14:paraId="65F1E1F1" w14:textId="77777777" w:rsidR="0043253A" w:rsidRDefault="007B58F2">
      <w:pPr>
        <w:pStyle w:val="Heading1"/>
      </w:pPr>
      <w:r>
        <w:t>20. Educational technology and procurement</w:t>
      </w:r>
    </w:p>
    <w:p w14:paraId="0B75C04F" w14:textId="77777777" w:rsidR="0043253A" w:rsidRDefault="007B58F2">
      <w:r>
        <w:t>Before procuring or materially changing an educational technology service that processes personal data, the school will consider data protection as part of procurement and approval. This includes what data the product uses, its purpose and lawful basis, transparency, security, retention, processor/sub-processor arrangements, data locations and transfers, deletion/return arrangements, and whether a DPIA is required.</w:t>
      </w:r>
    </w:p>
    <w:p w14:paraId="3F5F3D70" w14:textId="77777777" w:rsidR="0043253A" w:rsidRDefault="007B58F2">
      <w:r>
        <w:t>Staff must not introduce apps, platforms or online services requiring pupil or staff personal data outside the school’s approved procurement and information-governance arrangements.</w:t>
      </w:r>
    </w:p>
    <w:p w14:paraId="43C4C801" w14:textId="77777777" w:rsidR="0043253A" w:rsidRDefault="007B58F2">
      <w:pPr>
        <w:pStyle w:val="Heading1"/>
      </w:pPr>
      <w:r>
        <w:t>21. Generative artificial intelligence</w:t>
      </w:r>
    </w:p>
    <w:p w14:paraId="6F39B1CA" w14:textId="77777777" w:rsidR="0043253A" w:rsidRDefault="007B58F2">
      <w:r>
        <w:t>Generative AI services can create data protection risks when personal information is entered into prompts, files or connected services. Northcote will therefore assess data protection before approving AI tools or AI-enabled features that process personal data.</w:t>
      </w:r>
    </w:p>
    <w:p w14:paraId="13669403" w14:textId="77777777" w:rsidR="0043253A" w:rsidRDefault="007B58F2">
      <w:pPr>
        <w:pStyle w:val="ListBullet"/>
      </w:pPr>
      <w:r>
        <w:t>staff must use only AI services approved for the intended school purpose</w:t>
      </w:r>
    </w:p>
    <w:p w14:paraId="6148F3DB" w14:textId="77777777" w:rsidR="0043253A" w:rsidRDefault="007B58F2">
      <w:pPr>
        <w:pStyle w:val="ListBullet"/>
      </w:pPr>
      <w:r>
        <w:t>personal data, special category data, safeguarding material and confidential information must not be entered into unapproved generative AI services</w:t>
      </w:r>
    </w:p>
    <w:p w14:paraId="46BFFE50" w14:textId="77777777" w:rsidR="0043253A" w:rsidRDefault="007B58F2">
      <w:pPr>
        <w:pStyle w:val="ListBullet"/>
      </w:pPr>
      <w:r>
        <w:t>the school will establish the lawful basis, transparency, security, retention, provider terms, data use and any international-transfer implications before approving processing of personal data</w:t>
      </w:r>
    </w:p>
    <w:p w14:paraId="4E8C102A" w14:textId="77777777" w:rsidR="0043253A" w:rsidRDefault="007B58F2">
      <w:pPr>
        <w:pStyle w:val="ListBullet"/>
      </w:pPr>
      <w:r>
        <w:t>a DPIA will be completed where required by risk</w:t>
      </w:r>
    </w:p>
    <w:p w14:paraId="6E54F193" w14:textId="77777777" w:rsidR="0043253A" w:rsidRDefault="007B58F2">
      <w:pPr>
        <w:pStyle w:val="ListBullet"/>
      </w:pPr>
      <w:r>
        <w:t>outputs containing personal data remain subject to normal accuracy, confidentiality, safeguarding and records-management requirements</w:t>
      </w:r>
    </w:p>
    <w:p w14:paraId="4BC477D5" w14:textId="77777777" w:rsidR="0043253A" w:rsidRDefault="007B58F2">
      <w:pPr>
        <w:pStyle w:val="Heading1"/>
      </w:pPr>
      <w:r>
        <w:t>22. Filtering and monitoring</w:t>
      </w:r>
    </w:p>
    <w:p w14:paraId="4B3601B7" w14:textId="77777777" w:rsidR="0043253A" w:rsidRDefault="007B58F2">
      <w:r>
        <w:t>Filtering and monitoring systems used for safeguarding may process personal data. Northcote will ensure the purposes and lawful bases for this processing are understood, access is appropriately controlled, privacy information reflects relevant monitoring, retention is proportionate, and data generated by these systems is handled securely and in accordance with safeguarding requirements.</w:t>
      </w:r>
    </w:p>
    <w:p w14:paraId="71ECB36D" w14:textId="77777777" w:rsidR="0043253A" w:rsidRDefault="007B58F2">
      <w:pPr>
        <w:pStyle w:val="Heading1"/>
      </w:pPr>
      <w:r>
        <w:t>23. Information security, personal devices and remote working</w:t>
      </w:r>
    </w:p>
    <w:p w14:paraId="20AC56A8" w14:textId="77777777" w:rsidR="0043253A" w:rsidRDefault="007B58F2">
      <w:pPr>
        <w:pStyle w:val="ListBullet"/>
      </w:pPr>
      <w:r>
        <w:t>access to personal data will be limited to people who need it for authorised duties</w:t>
      </w:r>
    </w:p>
    <w:p w14:paraId="0E8540D4" w14:textId="77777777" w:rsidR="0043253A" w:rsidRDefault="007B58F2">
      <w:pPr>
        <w:pStyle w:val="ListBullet"/>
      </w:pPr>
      <w:r>
        <w:t>school systems will use appropriate authentication, access controls, updates, encryption and other security measures according to risk</w:t>
      </w:r>
    </w:p>
    <w:p w14:paraId="2914B7AB" w14:textId="77777777" w:rsidR="0043253A" w:rsidRDefault="007B58F2">
      <w:pPr>
        <w:pStyle w:val="ListBullet"/>
      </w:pPr>
      <w:r>
        <w:t>confidential paper records will be stored securely and not left accessible to unauthorised people</w:t>
      </w:r>
    </w:p>
    <w:p w14:paraId="1AD6ECDF" w14:textId="77777777" w:rsidR="0043253A" w:rsidRDefault="007B58F2">
      <w:pPr>
        <w:pStyle w:val="ListBullet"/>
      </w:pPr>
      <w:r>
        <w:t>personal data will be transferred using approved secure methods</w:t>
      </w:r>
    </w:p>
    <w:p w14:paraId="4249E102" w14:textId="77777777" w:rsidR="0043253A" w:rsidRDefault="007B58F2">
      <w:pPr>
        <w:pStyle w:val="ListBullet"/>
      </w:pPr>
      <w:r>
        <w:t>portable storage will be restricted and protected in accordance with school IT arrangements</w:t>
      </w:r>
    </w:p>
    <w:p w14:paraId="2749D3D5" w14:textId="77777777" w:rsidR="0043253A" w:rsidRDefault="007B58F2">
      <w:pPr>
        <w:pStyle w:val="ListBullet"/>
      </w:pPr>
      <w:r>
        <w:t>staff must lock screens and protect devices from unauthorised access</w:t>
      </w:r>
    </w:p>
    <w:p w14:paraId="56505E81" w14:textId="77777777" w:rsidR="0043253A" w:rsidRDefault="007B58F2">
      <w:pPr>
        <w:pStyle w:val="ListBullet"/>
      </w:pPr>
      <w:r>
        <w:t>personal devices must not be used to store or process school personal data unless expressly authorised and appropriately secured</w:t>
      </w:r>
    </w:p>
    <w:p w14:paraId="644669AE" w14:textId="77777777" w:rsidR="0043253A" w:rsidRDefault="007B58F2">
      <w:pPr>
        <w:pStyle w:val="ListBullet"/>
      </w:pPr>
      <w:r>
        <w:t>remote working involving personal data must use school-approved systems and preserve confidentiality</w:t>
      </w:r>
    </w:p>
    <w:p w14:paraId="7C512AD9" w14:textId="77777777" w:rsidR="0043253A" w:rsidRDefault="007B58F2">
      <w:pPr>
        <w:pStyle w:val="ListBullet"/>
      </w:pPr>
      <w:r>
        <w:t>staff must not share passwords or authentication credentials</w:t>
      </w:r>
    </w:p>
    <w:p w14:paraId="50E5C396" w14:textId="77777777" w:rsidR="0043253A" w:rsidRDefault="007B58F2">
      <w:pPr>
        <w:pStyle w:val="Heading1"/>
      </w:pPr>
      <w:r>
        <w:t>24. Records management and retention</w:t>
      </w:r>
    </w:p>
    <w:p w14:paraId="198D3BF8" w14:textId="77777777" w:rsidR="0043253A" w:rsidRDefault="007B58F2">
      <w:r>
        <w:t>Northcote will maintain proportionate records of its processing activities and an organisational records retention schedule. Personal data will be retained only for as long as required for its purpose and legal, safeguarding, operational or accountability needs. Retention decisions will be documented and periodically reviewed.</w:t>
      </w:r>
    </w:p>
    <w:p w14:paraId="5A4250D7" w14:textId="77777777" w:rsidR="0043253A" w:rsidRDefault="007B58F2">
      <w:r>
        <w:t>When records reach the end of their retention period they will be securely deleted, destroyed or anonymised unless a lawful reason requires continued retention. Disposal by third parties will be subject to appropriate contractual and security controls.</w:t>
      </w:r>
    </w:p>
    <w:p w14:paraId="3D242757" w14:textId="77777777" w:rsidR="0043253A" w:rsidRDefault="007B58F2">
      <w:pPr>
        <w:pStyle w:val="Heading1"/>
      </w:pPr>
      <w:r>
        <w:t>25. International data transfers</w:t>
      </w:r>
    </w:p>
    <w:p w14:paraId="2F060947" w14:textId="77777777" w:rsidR="0043253A" w:rsidRDefault="007B58F2">
      <w:r>
        <w:t>Where personal data is transferred outside the UK, including through cloud or technology providers, the school will ensure that the transfer complies with applicable UK data protection requirements. The school will establish the relevant transfer mechanism and safeguards, with advice from the DPO where appropriate, and will document material transfer decisions.</w:t>
      </w:r>
    </w:p>
    <w:p w14:paraId="159EA603" w14:textId="77777777" w:rsidR="0043253A" w:rsidRDefault="007B58F2">
      <w:pPr>
        <w:pStyle w:val="Heading1"/>
      </w:pPr>
      <w:r>
        <w:t>26. Personal data breaches</w:t>
      </w:r>
    </w:p>
    <w:p w14:paraId="025383EE" w14:textId="77777777" w:rsidR="0043253A" w:rsidRDefault="007B58F2">
      <w:r>
        <w:t>Everyone working for or on behalf of Northcote must report an actual or suspected personal data breach immediately to the DPO and an appropriate senior leader. Staff must not investigate independently where doing so could increase risk or compromise evidence.</w:t>
      </w:r>
    </w:p>
    <w:p w14:paraId="58F8F5D6" w14:textId="77777777" w:rsidR="0043253A" w:rsidRDefault="007B58F2">
      <w:r>
        <w:t>The DPO will coordinate assessment, containment, documentation and notification. Where a breach is likely to result in a risk to individuals’ rights and freedoms, the ICO will be notified without undue delay and, where required, within 72 hours of the school becoming aware of the breach. Where a breach is likely to result in a high risk, affected individuals will be informed without undue delay unless an applicable exception applies.</w:t>
      </w:r>
    </w:p>
    <w:p w14:paraId="61FBEB4F" w14:textId="77777777" w:rsidR="0043253A" w:rsidRDefault="007B58F2">
      <w:r>
        <w:t>All personal data breaches will be recorded, including the facts, effects, risk assessment, decisions and remedial action, whether or not notification to the ICO is required.</w:t>
      </w:r>
    </w:p>
    <w:p w14:paraId="187F1B01" w14:textId="77777777" w:rsidR="0043253A" w:rsidRDefault="007B58F2">
      <w:pPr>
        <w:pStyle w:val="Heading1"/>
      </w:pPr>
      <w:r>
        <w:t>27. Data breach response procedure</w:t>
      </w:r>
    </w:p>
    <w:p w14:paraId="5F3BBF04" w14:textId="77777777" w:rsidR="0043253A" w:rsidRDefault="007B58F2">
      <w:pPr>
        <w:pStyle w:val="ListNumber"/>
      </w:pPr>
      <w:r>
        <w:t>Report: immediately notify the DPO/senior leader of any suspected or confirmed loss, unauthorised disclosure, misdirection, cyber incident or other compromise involving personal data.</w:t>
      </w:r>
    </w:p>
    <w:p w14:paraId="121BEB80" w14:textId="77777777" w:rsidR="0043253A" w:rsidRDefault="007B58F2">
      <w:pPr>
        <w:pStyle w:val="ListNumber"/>
      </w:pPr>
      <w:r>
        <w:t>Contain: take proportionate steps to stop continuing exposure without deleting or altering evidence unnecessarily.</w:t>
      </w:r>
    </w:p>
    <w:p w14:paraId="54264851" w14:textId="77777777" w:rsidR="0043253A" w:rsidRDefault="007B58F2">
      <w:pPr>
        <w:pStyle w:val="ListNumber"/>
      </w:pPr>
      <w:r>
        <w:t>Assess: identify what happened; categories, sensitivity and approximate amount of information; affected people; security protections; likely consequences; and risk to rights and freedoms.</w:t>
      </w:r>
    </w:p>
    <w:p w14:paraId="5BB13BD1" w14:textId="77777777" w:rsidR="0043253A" w:rsidRDefault="007B58F2">
      <w:pPr>
        <w:pStyle w:val="ListNumber"/>
      </w:pPr>
      <w:r>
        <w:t>Escalate: inform the Headteacher and other appropriate leaders and advisers according to severity, including safeguarding leads where children may be at risk.</w:t>
      </w:r>
    </w:p>
    <w:p w14:paraId="3950AC73" w14:textId="77777777" w:rsidR="0043253A" w:rsidRDefault="007B58F2">
      <w:pPr>
        <w:pStyle w:val="ListNumber"/>
      </w:pPr>
      <w:r>
        <w:t>Notify: the DPO will determine whether ICO notification and/or communication to affected individuals is legally required and will coordinate any required notification.</w:t>
      </w:r>
    </w:p>
    <w:p w14:paraId="66F4845A" w14:textId="77777777" w:rsidR="0043253A" w:rsidRDefault="007B58F2">
      <w:pPr>
        <w:pStyle w:val="ListNumber"/>
      </w:pPr>
      <w:r>
        <w:t>Record: document the breach, assessment, decisions, action taken and lessons learned.</w:t>
      </w:r>
    </w:p>
    <w:p w14:paraId="4D8662F6" w14:textId="77777777" w:rsidR="0043253A" w:rsidRDefault="007B58F2">
      <w:pPr>
        <w:pStyle w:val="ListNumber"/>
      </w:pPr>
      <w:r>
        <w:t>Review: implement proportionate measures to prevent recurrence, including changes to systems, procedures, contracts or training where necessary.</w:t>
      </w:r>
    </w:p>
    <w:p w14:paraId="378F5148" w14:textId="77777777" w:rsidR="0043253A" w:rsidRDefault="007B58F2">
      <w:pPr>
        <w:pStyle w:val="Heading1"/>
      </w:pPr>
      <w:r>
        <w:t>28. Training and awareness</w:t>
      </w:r>
    </w:p>
    <w:p w14:paraId="102E0FCD" w14:textId="77777777" w:rsidR="0043253A" w:rsidRDefault="007B58F2">
      <w:r>
        <w:t>Staff and governors will receive data-protection training appropriate to their roles. New staff will receive relevant induction information and training will be refreshed in response to changes in law, guidance, technology, risk or school procedures. The school will maintain suitable training records.</w:t>
      </w:r>
    </w:p>
    <w:p w14:paraId="5220DA61" w14:textId="77777777" w:rsidR="0043253A" w:rsidRDefault="007B58F2">
      <w:pPr>
        <w:pStyle w:val="Heading1"/>
      </w:pPr>
      <w:r>
        <w:t>29. Complaints and concerns</w:t>
      </w:r>
    </w:p>
    <w:p w14:paraId="516689D6" w14:textId="77777777" w:rsidR="0043253A" w:rsidRDefault="007B58F2">
      <w:r>
        <w:t>Concerns about the school’s handling of personal data should be raised with the school and/or DPO so that they can be considered promptly. Individuals also have the right to complain to the Information Commissioner’s Office. The school will provide current ICO contact information through its privacy notices or on request.</w:t>
      </w:r>
    </w:p>
    <w:p w14:paraId="65C2C556" w14:textId="77777777" w:rsidR="0043253A" w:rsidRDefault="007B58F2">
      <w:pPr>
        <w:pStyle w:val="Heading1"/>
      </w:pPr>
      <w:r>
        <w:t>30. Monitoring, audit and review</w:t>
      </w:r>
    </w:p>
    <w:p w14:paraId="7C1951F9" w14:textId="77777777" w:rsidR="0043253A" w:rsidRDefault="007B58F2">
      <w:r>
        <w:t>The DPO will support monitoring of compliance and provide advice to school leaders and governors. The school will review relevant policies, privacy notices, processing records, data-sharing arrangements, processors, retention arrangements, DPIAs, data breaches and training as part of its accountability arrangements.</w:t>
      </w:r>
    </w:p>
    <w:p w14:paraId="726AC693" w14:textId="77777777" w:rsidR="0043253A" w:rsidRDefault="007B58F2">
      <w:r>
        <w:t>This policy will be reviewed annually and sooner if changes to legislation, statutory guidance, technology, school systems or identified risk make an earlier review necessary.</w:t>
      </w:r>
    </w:p>
    <w:p w14:paraId="0550DED5" w14:textId="77777777" w:rsidR="0043253A" w:rsidRDefault="007B58F2">
      <w:pPr>
        <w:pStyle w:val="Heading1"/>
      </w:pPr>
      <w:r>
        <w:t>31. Related Northcote policies and documents</w:t>
      </w:r>
    </w:p>
    <w:p w14:paraId="0A813460" w14:textId="77777777" w:rsidR="0043253A" w:rsidRDefault="007B58F2">
      <w:pPr>
        <w:pStyle w:val="ListBullet"/>
      </w:pPr>
      <w:r>
        <w:t>Safeguarding and Child Protection Policy</w:t>
      </w:r>
    </w:p>
    <w:p w14:paraId="19C2F3AF" w14:textId="77777777" w:rsidR="0043253A" w:rsidRDefault="007B58F2">
      <w:pPr>
        <w:pStyle w:val="ListBullet"/>
      </w:pPr>
      <w:r>
        <w:t>Behaviour and Relationships Policy</w:t>
      </w:r>
    </w:p>
    <w:p w14:paraId="670B4BE0" w14:textId="77777777" w:rsidR="0043253A" w:rsidRDefault="007B58F2">
      <w:pPr>
        <w:pStyle w:val="ListBullet"/>
      </w:pPr>
      <w:r>
        <w:t>Online Safety Policy / Acceptable Use arrangements</w:t>
      </w:r>
    </w:p>
    <w:p w14:paraId="376ABF45" w14:textId="77777777" w:rsidR="0043253A" w:rsidRDefault="007B58F2">
      <w:pPr>
        <w:pStyle w:val="ListBullet"/>
      </w:pPr>
      <w:r>
        <w:t>Staff Code of Conduct</w:t>
      </w:r>
    </w:p>
    <w:p w14:paraId="15388D51" w14:textId="77777777" w:rsidR="0043253A" w:rsidRDefault="007B58F2">
      <w:pPr>
        <w:pStyle w:val="ListBullet"/>
      </w:pPr>
      <w:r>
        <w:t>Freedom of Information Publication Scheme</w:t>
      </w:r>
    </w:p>
    <w:p w14:paraId="35920856" w14:textId="77777777" w:rsidR="0043253A" w:rsidRDefault="007B58F2">
      <w:pPr>
        <w:pStyle w:val="ListBullet"/>
      </w:pPr>
      <w:r>
        <w:t>Records Retention Schedule</w:t>
      </w:r>
    </w:p>
    <w:p w14:paraId="3E568FA7" w14:textId="77777777" w:rsidR="0043253A" w:rsidRDefault="007B58F2">
      <w:pPr>
        <w:pStyle w:val="ListBullet"/>
      </w:pPr>
      <w:r>
        <w:t>Privacy Notices</w:t>
      </w:r>
    </w:p>
    <w:p w14:paraId="19D1CD4A" w14:textId="77777777" w:rsidR="0043253A" w:rsidRDefault="007B58F2">
      <w:pPr>
        <w:pStyle w:val="ListBullet"/>
      </w:pPr>
      <w:r>
        <w:t>CCTV arrangements where applicable</w:t>
      </w:r>
    </w:p>
    <w:p w14:paraId="20BD5EA2" w14:textId="77777777" w:rsidR="0043253A" w:rsidRDefault="007B58F2">
      <w:pPr>
        <w:pStyle w:val="ListBullet"/>
      </w:pPr>
      <w:r>
        <w:t>Educational Visits Policy</w:t>
      </w:r>
    </w:p>
    <w:p w14:paraId="1BE44306" w14:textId="77777777" w:rsidR="0043253A" w:rsidRDefault="007B58F2">
      <w:pPr>
        <w:pStyle w:val="ListBullet"/>
      </w:pPr>
      <w:r>
        <w:t>Mobile Phones and Smart Devices Policy</w:t>
      </w:r>
    </w:p>
    <w:p w14:paraId="1EEBEC50" w14:textId="77777777" w:rsidR="0043253A" w:rsidRDefault="007B58F2">
      <w:pPr>
        <w:pStyle w:val="ListBullet"/>
      </w:pPr>
      <w:r>
        <w:t>Supporting Pupils with Medical Conditions Policy</w:t>
      </w:r>
    </w:p>
    <w:p w14:paraId="5BD57634" w14:textId="77777777" w:rsidR="0043253A" w:rsidRDefault="007B58F2">
      <w:pPr>
        <w:pStyle w:val="ListBullet"/>
      </w:pPr>
      <w:r>
        <w:t>SEND Policy</w:t>
      </w:r>
    </w:p>
    <w:p w14:paraId="27248B20" w14:textId="77777777" w:rsidR="0043253A" w:rsidRDefault="007B58F2">
      <w:pPr>
        <w:pStyle w:val="ListBullet"/>
      </w:pPr>
      <w:r>
        <w:t>Cyber security, filtering and monitoring arrangements</w:t>
      </w:r>
    </w:p>
    <w:p w14:paraId="3FFA031F" w14:textId="77777777" w:rsidR="0043253A" w:rsidRDefault="007B58F2">
      <w:pPr>
        <w:pStyle w:val="Heading1"/>
      </w:pPr>
      <w:r>
        <w:t>Appendix 1 - Staff quick guide</w:t>
      </w:r>
    </w:p>
    <w:tbl>
      <w:tblPr>
        <w:tblStyle w:val="TableGrid"/>
        <w:tblW w:w="0" w:type="auto"/>
        <w:jc w:val="center"/>
        <w:tblLook w:val="04A0" w:firstRow="1" w:lastRow="0" w:firstColumn="1" w:lastColumn="0" w:noHBand="0" w:noVBand="1"/>
      </w:tblPr>
      <w:tblGrid>
        <w:gridCol w:w="4963"/>
        <w:gridCol w:w="4963"/>
      </w:tblGrid>
      <w:tr w:rsidR="0043253A" w14:paraId="68FA7FB1" w14:textId="77777777">
        <w:trPr>
          <w:jc w:val="center"/>
        </w:trPr>
        <w:tc>
          <w:tcPr>
            <w:tcW w:w="4968" w:type="dxa"/>
            <w:shd w:val="clear" w:color="auto" w:fill="1F4E79"/>
          </w:tcPr>
          <w:p w14:paraId="75569473" w14:textId="77777777" w:rsidR="0043253A" w:rsidRDefault="007B58F2">
            <w:r>
              <w:rPr>
                <w:b/>
                <w:color w:val="FFFFFF"/>
              </w:rPr>
              <w:t>Situation</w:t>
            </w:r>
          </w:p>
        </w:tc>
        <w:tc>
          <w:tcPr>
            <w:tcW w:w="4968" w:type="dxa"/>
            <w:shd w:val="clear" w:color="auto" w:fill="1F4E79"/>
          </w:tcPr>
          <w:p w14:paraId="1589F7F7" w14:textId="77777777" w:rsidR="0043253A" w:rsidRDefault="007B58F2">
            <w:r>
              <w:rPr>
                <w:b/>
                <w:color w:val="FFFFFF"/>
              </w:rPr>
              <w:t>What to do</w:t>
            </w:r>
          </w:p>
        </w:tc>
      </w:tr>
      <w:tr w:rsidR="0043253A" w14:paraId="7BA24334" w14:textId="77777777">
        <w:trPr>
          <w:jc w:val="center"/>
        </w:trPr>
        <w:tc>
          <w:tcPr>
            <w:tcW w:w="4968" w:type="dxa"/>
          </w:tcPr>
          <w:p w14:paraId="6D0195A5" w14:textId="77777777" w:rsidR="0043253A" w:rsidRDefault="007B58F2">
            <w:r>
              <w:t>Email or file sent to the wrong person</w:t>
            </w:r>
          </w:p>
        </w:tc>
        <w:tc>
          <w:tcPr>
            <w:tcW w:w="4968" w:type="dxa"/>
          </w:tcPr>
          <w:p w14:paraId="70D6CDCE" w14:textId="77777777" w:rsidR="0043253A" w:rsidRDefault="007B58F2">
            <w:r>
              <w:t>Report immediately as a potential personal data breach; follow instructions from the DPO/senior leader.</w:t>
            </w:r>
          </w:p>
        </w:tc>
      </w:tr>
      <w:tr w:rsidR="0043253A" w14:paraId="76C8F52F" w14:textId="77777777">
        <w:trPr>
          <w:jc w:val="center"/>
        </w:trPr>
        <w:tc>
          <w:tcPr>
            <w:tcW w:w="4968" w:type="dxa"/>
          </w:tcPr>
          <w:p w14:paraId="1AF92D56" w14:textId="77777777" w:rsidR="0043253A" w:rsidRDefault="007B58F2">
            <w:r>
              <w:t>Request to see personal information</w:t>
            </w:r>
          </w:p>
        </w:tc>
        <w:tc>
          <w:tcPr>
            <w:tcW w:w="4968" w:type="dxa"/>
          </w:tcPr>
          <w:p w14:paraId="644CF111" w14:textId="77777777" w:rsidR="0043253A" w:rsidRDefault="007B58F2">
            <w:r>
              <w:t>Forward promptly to the DPO. Do not assume a request needs to use the words “SAR”.</w:t>
            </w:r>
          </w:p>
        </w:tc>
      </w:tr>
      <w:tr w:rsidR="0043253A" w14:paraId="01E9106F" w14:textId="77777777">
        <w:trPr>
          <w:jc w:val="center"/>
        </w:trPr>
        <w:tc>
          <w:tcPr>
            <w:tcW w:w="4968" w:type="dxa"/>
          </w:tcPr>
          <w:p w14:paraId="16730E61" w14:textId="77777777" w:rsidR="0043253A" w:rsidRDefault="007B58F2">
            <w:r>
              <w:t>Safeguarding concern</w:t>
            </w:r>
          </w:p>
        </w:tc>
        <w:tc>
          <w:tcPr>
            <w:tcW w:w="4968" w:type="dxa"/>
          </w:tcPr>
          <w:p w14:paraId="56FB4DEB" w14:textId="77777777" w:rsidR="0043253A" w:rsidRDefault="007B58F2">
            <w:r>
              <w:t>Follow the Safeguarding and Child Protection Policy and involve the DSL/deputy. Do not delay necessary safeguarding action simply because consent is absent.</w:t>
            </w:r>
          </w:p>
        </w:tc>
      </w:tr>
      <w:tr w:rsidR="0043253A" w14:paraId="73F4B67C" w14:textId="77777777">
        <w:trPr>
          <w:jc w:val="center"/>
        </w:trPr>
        <w:tc>
          <w:tcPr>
            <w:tcW w:w="4968" w:type="dxa"/>
          </w:tcPr>
          <w:p w14:paraId="6528208E" w14:textId="77777777" w:rsidR="0043253A" w:rsidRDefault="007B58F2">
            <w:r>
              <w:t>New app, website, EdTech or AI tool</w:t>
            </w:r>
          </w:p>
        </w:tc>
        <w:tc>
          <w:tcPr>
            <w:tcW w:w="4968" w:type="dxa"/>
          </w:tcPr>
          <w:p w14:paraId="4F75C433" w14:textId="77777777" w:rsidR="0043253A" w:rsidRDefault="007B58F2">
            <w:r>
              <w:t>Do not upload personal data until the service has been approved through school processes and data-protection requirements have been considered.</w:t>
            </w:r>
          </w:p>
        </w:tc>
      </w:tr>
      <w:tr w:rsidR="0043253A" w14:paraId="66304275" w14:textId="77777777">
        <w:trPr>
          <w:jc w:val="center"/>
        </w:trPr>
        <w:tc>
          <w:tcPr>
            <w:tcW w:w="4968" w:type="dxa"/>
          </w:tcPr>
          <w:p w14:paraId="0E09AAB6" w14:textId="77777777" w:rsidR="0043253A" w:rsidRDefault="007B58F2">
            <w:r>
              <w:t>Need to share personal information</w:t>
            </w:r>
          </w:p>
        </w:tc>
        <w:tc>
          <w:tcPr>
            <w:tcW w:w="4968" w:type="dxa"/>
          </w:tcPr>
          <w:p w14:paraId="23E6BEBE" w14:textId="77777777" w:rsidR="0043253A" w:rsidRDefault="007B58F2">
            <w:r>
              <w:t>Check purpose, lawful basis, necessity, minimum necessary data, recipient and secure method; seek advice if unsure.</w:t>
            </w:r>
          </w:p>
        </w:tc>
      </w:tr>
      <w:tr w:rsidR="0043253A" w14:paraId="5A90F34A" w14:textId="77777777">
        <w:trPr>
          <w:jc w:val="center"/>
        </w:trPr>
        <w:tc>
          <w:tcPr>
            <w:tcW w:w="4968" w:type="dxa"/>
          </w:tcPr>
          <w:p w14:paraId="64726EA0" w14:textId="77777777" w:rsidR="0043253A" w:rsidRDefault="007B58F2">
            <w:r>
              <w:t>Taking data off site / working remotely</w:t>
            </w:r>
          </w:p>
        </w:tc>
        <w:tc>
          <w:tcPr>
            <w:tcW w:w="4968" w:type="dxa"/>
          </w:tcPr>
          <w:p w14:paraId="150ACE17" w14:textId="77777777" w:rsidR="0043253A" w:rsidRDefault="007B58F2">
            <w:r>
              <w:t>Use approved systems and devices and maintain confidentiality and security.</w:t>
            </w:r>
          </w:p>
        </w:tc>
      </w:tr>
      <w:tr w:rsidR="0043253A" w14:paraId="7453D7A4" w14:textId="77777777">
        <w:trPr>
          <w:jc w:val="center"/>
        </w:trPr>
        <w:tc>
          <w:tcPr>
            <w:tcW w:w="4968" w:type="dxa"/>
          </w:tcPr>
          <w:p w14:paraId="05D23ACC" w14:textId="77777777" w:rsidR="0043253A" w:rsidRDefault="007B58F2">
            <w:r>
              <w:t>Unsure</w:t>
            </w:r>
          </w:p>
        </w:tc>
        <w:tc>
          <w:tcPr>
            <w:tcW w:w="4968" w:type="dxa"/>
          </w:tcPr>
          <w:p w14:paraId="6D266093" w14:textId="77777777" w:rsidR="0043253A" w:rsidRDefault="007B58F2">
            <w:r>
              <w:t>Stop where safe to do so and seek advice from the DPO or an appropriate senior leader.</w:t>
            </w:r>
          </w:p>
        </w:tc>
      </w:tr>
    </w:tbl>
    <w:p w14:paraId="4F84B2AD" w14:textId="77777777" w:rsidR="0043253A" w:rsidRDefault="007B58F2">
      <w:pPr>
        <w:pStyle w:val="Heading1"/>
      </w:pPr>
      <w:r>
        <w:t>Appendix 2 - Reference framework</w:t>
      </w:r>
    </w:p>
    <w:p w14:paraId="30C779AE" w14:textId="77777777" w:rsidR="0043253A" w:rsidRDefault="007B58F2">
      <w:pPr>
        <w:pStyle w:val="ListBullet"/>
      </w:pPr>
      <w:r>
        <w:t>UK General Data Protection Regulation (UK GDPR)</w:t>
      </w:r>
    </w:p>
    <w:p w14:paraId="6F93D216" w14:textId="77777777" w:rsidR="0043253A" w:rsidRDefault="007B58F2">
      <w:pPr>
        <w:pStyle w:val="ListBullet"/>
      </w:pPr>
      <w:r>
        <w:t>Data Protection Act 2018</w:t>
      </w:r>
    </w:p>
    <w:p w14:paraId="14EF99F2" w14:textId="77777777" w:rsidR="0043253A" w:rsidRDefault="007B58F2">
      <w:pPr>
        <w:pStyle w:val="ListBullet"/>
      </w:pPr>
      <w:r>
        <w:t>Data (Use and Access) Act 2025</w:t>
      </w:r>
    </w:p>
    <w:p w14:paraId="46F18772" w14:textId="77777777" w:rsidR="0043253A" w:rsidRDefault="007B58F2">
      <w:pPr>
        <w:pStyle w:val="ListBullet"/>
      </w:pPr>
      <w:r>
        <w:t>Education (Pupil Information) (England) Regulations 2005</w:t>
      </w:r>
    </w:p>
    <w:p w14:paraId="3AE5F289" w14:textId="77777777" w:rsidR="0043253A" w:rsidRDefault="007B58F2">
      <w:pPr>
        <w:pStyle w:val="ListBullet"/>
      </w:pPr>
      <w:r>
        <w:t>Protection of Freedoms Act 2012</w:t>
      </w:r>
    </w:p>
    <w:p w14:paraId="22964E9C" w14:textId="77777777" w:rsidR="0043253A" w:rsidRDefault="007B58F2">
      <w:pPr>
        <w:pStyle w:val="ListBullet"/>
      </w:pPr>
      <w:r>
        <w:t>Department for Education: Data protection in schools (updated 14 October 2026)</w:t>
      </w:r>
    </w:p>
    <w:p w14:paraId="7B526C2B" w14:textId="77777777" w:rsidR="0043253A" w:rsidRDefault="007B58F2">
      <w:pPr>
        <w:pStyle w:val="ListBullet"/>
      </w:pPr>
      <w:r>
        <w:t>Department for Education: Protection of biometric data of children in schools and colleges (June 2026)</w:t>
      </w:r>
    </w:p>
    <w:p w14:paraId="240CA1FD" w14:textId="77777777" w:rsidR="0043253A" w:rsidRDefault="007B58F2">
      <w:pPr>
        <w:pStyle w:val="ListBullet"/>
      </w:pPr>
      <w:r>
        <w:t>Department for Education: Keeping Children Safe in Education 2026</w:t>
      </w:r>
    </w:p>
    <w:p w14:paraId="13AF1DD6" w14:textId="77777777" w:rsidR="0043253A" w:rsidRDefault="007B58F2">
      <w:pPr>
        <w:pStyle w:val="ListBullet"/>
      </w:pPr>
      <w:r>
        <w:t>Information Commissioner’s Office: Children and the UK GDPR (updated 15 May 2026)</w:t>
      </w:r>
    </w:p>
    <w:p w14:paraId="401853B0" w14:textId="77777777" w:rsidR="0043253A" w:rsidRDefault="007B58F2">
      <w:pPr>
        <w:pStyle w:val="ListBullet"/>
      </w:pPr>
      <w:r>
        <w:t>Relevant current ICO guidance on information rights, breaches, controllers/processors, DPIAs, security and international transfers</w:t>
      </w:r>
    </w:p>
    <w:sectPr w:rsidR="0043253A" w:rsidSect="00034616">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876C1" w14:textId="77777777" w:rsidR="007B58F2" w:rsidRDefault="007B58F2">
      <w:pPr>
        <w:spacing w:after="0" w:line="240" w:lineRule="auto"/>
      </w:pPr>
      <w:r>
        <w:separator/>
      </w:r>
    </w:p>
  </w:endnote>
  <w:endnote w:type="continuationSeparator" w:id="0">
    <w:p w14:paraId="748FE2F0" w14:textId="77777777" w:rsidR="007B58F2" w:rsidRDefault="007B5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DCD6" w14:textId="77777777" w:rsidR="0043253A" w:rsidRDefault="007B58F2">
    <w:pPr>
      <w:pStyle w:val="Footer"/>
      <w:jc w:val="center"/>
    </w:pPr>
    <w:r>
      <w:rPr>
        <w:sz w:val="16"/>
      </w:rPr>
      <w:t>Northcote Primary School | Data Protection Policy 2026-27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6A74" w14:textId="77777777" w:rsidR="007B58F2" w:rsidRDefault="007B58F2">
      <w:pPr>
        <w:spacing w:after="0" w:line="240" w:lineRule="auto"/>
      </w:pPr>
      <w:r>
        <w:separator/>
      </w:r>
    </w:p>
  </w:footnote>
  <w:footnote w:type="continuationSeparator" w:id="0">
    <w:p w14:paraId="17CC36D7" w14:textId="77777777" w:rsidR="007B58F2" w:rsidRDefault="007B58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3412213">
    <w:abstractNumId w:val="8"/>
  </w:num>
  <w:num w:numId="2" w16cid:durableId="1690452103">
    <w:abstractNumId w:val="6"/>
  </w:num>
  <w:num w:numId="3" w16cid:durableId="403141385">
    <w:abstractNumId w:val="5"/>
  </w:num>
  <w:num w:numId="4" w16cid:durableId="939987445">
    <w:abstractNumId w:val="4"/>
  </w:num>
  <w:num w:numId="5" w16cid:durableId="1955095827">
    <w:abstractNumId w:val="7"/>
  </w:num>
  <w:num w:numId="6" w16cid:durableId="709762562">
    <w:abstractNumId w:val="3"/>
  </w:num>
  <w:num w:numId="7" w16cid:durableId="105776067">
    <w:abstractNumId w:val="2"/>
  </w:num>
  <w:num w:numId="8" w16cid:durableId="1920820844">
    <w:abstractNumId w:val="1"/>
  </w:num>
  <w:num w:numId="9" w16cid:durableId="1745644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253A"/>
    <w:rsid w:val="0057164F"/>
    <w:rsid w:val="007B58F2"/>
    <w:rsid w:val="009F3C4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106989"/>
  <w14:defaultImageDpi w14:val="300"/>
  <w15:docId w15:val="{9E2F5B58-E26D-47E6-BBF9-EE60F1A8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E75B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1.jpg@01DB0DB0.253706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3535</Words>
  <Characters>20156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Anders</dc:creator>
  <cp:keywords/>
  <dc:description>generated by python-docx</dc:description>
  <cp:lastModifiedBy>Gary Anders</cp:lastModifiedBy>
  <cp:revision>2</cp:revision>
  <dcterms:created xsi:type="dcterms:W3CDTF">2026-10-19T14:41:00Z</dcterms:created>
  <dcterms:modified xsi:type="dcterms:W3CDTF">2026-10-19T14:41:00Z</dcterms:modified>
  <cp:category/>
</cp:coreProperties>
</file>