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F3" w:rsidRDefault="00CC18F3" w:rsidP="00CC18F3">
      <w:pPr>
        <w:rPr>
          <w:rFonts w:ascii="Comic Sans MS" w:hAnsi="Comic Sans MS"/>
          <w:sz w:val="21"/>
          <w:szCs w:val="21"/>
          <w:highlight w:val="yellow"/>
          <w:shd w:val="clear" w:color="auto" w:fill="FFFFFF"/>
        </w:rPr>
      </w:pPr>
      <w:r>
        <w:rPr>
          <w:rFonts w:ascii="Comic Sans MS" w:hAnsi="Comic Sans MS"/>
          <w:sz w:val="21"/>
          <w:szCs w:val="21"/>
          <w:shd w:val="clear" w:color="auto" w:fill="FFFFFF"/>
        </w:rPr>
        <w:t>Attempt the word problems below using your multiplication skills:</w:t>
      </w:r>
    </w:p>
    <w:p w:rsidR="00CC18F3" w:rsidRDefault="00CC18F3" w:rsidP="00CC18F3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Ava buys 15 bunches of flowers. Each bunch costs £4. How much does she pay altogether?</w:t>
      </w:r>
    </w:p>
    <w:p w:rsidR="00CC18F3" w:rsidRDefault="00CC18F3" w:rsidP="00CC18F3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 bedroom floor measures 16m by 7m. What is the area of the bedroom?</w:t>
      </w:r>
    </w:p>
    <w:p w:rsidR="00CC18F3" w:rsidRDefault="00CC18F3" w:rsidP="00CC18F3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In the library, there are 26 large bookcases. If each bookcase holds 38 books, how many books are there in the library?</w:t>
      </w:r>
    </w:p>
    <w:p w:rsidR="00CC18F3" w:rsidRDefault="00CC18F3" w:rsidP="00CC18F3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65 people buy tickets for the school play. They pay £12 each for the tickets. How much money did the tickets cost altogether?</w:t>
      </w:r>
    </w:p>
    <w:p w:rsidR="00CC18F3" w:rsidRDefault="00CC18F3" w:rsidP="00CC18F3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Olympic cycling team is training hard. One of the team members cycled 126km every day for 15 days. What is the total distance they cycled?</w:t>
      </w:r>
    </w:p>
    <w:p w:rsidR="00B67155" w:rsidRDefault="00B67155">
      <w:bookmarkStart w:id="0" w:name="_GoBack"/>
      <w:bookmarkEnd w:id="0"/>
    </w:p>
    <w:sectPr w:rsidR="00B67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25BD"/>
    <w:multiLevelType w:val="hybridMultilevel"/>
    <w:tmpl w:val="36C8F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F3"/>
    <w:rsid w:val="00B67155"/>
    <w:rsid w:val="00C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F4D6E-AC28-417B-ACA0-60F4E54C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2020-05-02T18:06:00Z</dcterms:created>
  <dcterms:modified xsi:type="dcterms:W3CDTF">2020-05-02T18:06:00Z</dcterms:modified>
</cp:coreProperties>
</file>